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1061" w:rsidRP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D21061" w:rsidRP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Тбилисский район </w:t>
      </w:r>
    </w:p>
    <w:p w:rsidR="00D21061" w:rsidRP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17 августа 2017 года № 841 «Об </w:t>
      </w:r>
      <w:proofErr w:type="gramStart"/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>имущественной</w:t>
      </w:r>
      <w:proofErr w:type="gramEnd"/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21061" w:rsidRP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поддержке субъектов малого и среднего предпринимательства </w:t>
      </w:r>
    </w:p>
    <w:p w:rsidR="00D21061" w:rsidRPr="00D21061" w:rsidRDefault="00D21061" w:rsidP="00D21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b/>
          <w:sz w:val="28"/>
          <w:szCs w:val="28"/>
          <w:lang w:val="ru-RU"/>
        </w:rPr>
        <w:t>в муниципальном образовании Тбилисский район»</w:t>
      </w:r>
    </w:p>
    <w:p w:rsidR="00D21061" w:rsidRPr="00D21061" w:rsidRDefault="00D21061" w:rsidP="00D21061">
      <w:pPr>
        <w:jc w:val="center"/>
        <w:rPr>
          <w:b/>
          <w:sz w:val="28"/>
          <w:szCs w:val="28"/>
          <w:lang w:val="ru-RU"/>
        </w:rPr>
      </w:pPr>
    </w:p>
    <w:p w:rsidR="00D21061" w:rsidRPr="00D21061" w:rsidRDefault="00D21061" w:rsidP="00D21061">
      <w:pPr>
        <w:jc w:val="center"/>
        <w:rPr>
          <w:b/>
          <w:sz w:val="28"/>
          <w:szCs w:val="28"/>
          <w:lang w:val="ru-RU"/>
        </w:rPr>
      </w:pPr>
    </w:p>
    <w:p w:rsidR="00D21061" w:rsidRPr="00D21061" w:rsidRDefault="00D21061" w:rsidP="00D21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D21061">
        <w:rPr>
          <w:rFonts w:ascii="Times New Roman" w:hAnsi="Times New Roman" w:cs="Times New Roman"/>
          <w:sz w:val="28"/>
          <w:szCs w:val="28"/>
          <w:lang w:val="ru-RU"/>
        </w:rPr>
        <w:t>В целях создания необходимых экономических условий для развития и обеспечения поддержки малого и среднего предпринимательства, в том числе для формирования и развития инфраструктуры поддержки субъектов малого и среднего предпринимательства, в соответствии с Федеральным законом от      24 июля 2007 года №-209 ФЗ «О развитии малого и среднего предпринимательства в Российской Федерации», Федеральным законом от      26 июля 2006 года № 135-ФЗ «О защите</w:t>
      </w:r>
      <w:proofErr w:type="gramEnd"/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21061">
        <w:rPr>
          <w:rFonts w:ascii="Times New Roman" w:hAnsi="Times New Roman" w:cs="Times New Roman"/>
          <w:sz w:val="28"/>
          <w:szCs w:val="28"/>
          <w:lang w:val="ru-RU"/>
        </w:rPr>
        <w:t>конкуренции»,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Тбилисский район от                21 июня 2017 года № 634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 малого и среднего предпринимательства», руководствуясь статьями 31, 60, 66 устава муниципального образования Тбилисский район, </w:t>
      </w:r>
      <w:proofErr w:type="spellStart"/>
      <w:proofErr w:type="gramStart"/>
      <w:r w:rsidRPr="00D2106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 о с т а </w:t>
      </w:r>
      <w:proofErr w:type="spellStart"/>
      <w:r w:rsidRPr="00D21061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 о в л я ю:</w:t>
      </w:r>
    </w:p>
    <w:p w:rsidR="00D21061" w:rsidRPr="00D21061" w:rsidRDefault="00D21061" w:rsidP="00D21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>1. Внести в постановление администрации муниципального образования Тбилисский район от 17 августа 2017 года № 841 «Об имущественной поддержке субъектов малого и среднего предпринимательства в муниципальном образовании Тбилисский район»  следующие изменения:</w:t>
      </w:r>
    </w:p>
    <w:p w:rsidR="00D21061" w:rsidRPr="00D21061" w:rsidRDefault="00D21061" w:rsidP="00D21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1) в пункте 4 постановления слово «подписания» </w:t>
      </w:r>
      <w:proofErr w:type="gramStart"/>
      <w:r w:rsidRPr="00D21061">
        <w:rPr>
          <w:rFonts w:ascii="Times New Roman" w:hAnsi="Times New Roman" w:cs="Times New Roman"/>
          <w:sz w:val="28"/>
          <w:szCs w:val="28"/>
          <w:lang w:val="ru-RU"/>
        </w:rPr>
        <w:t>заменить на слова</w:t>
      </w:r>
      <w:proofErr w:type="gramEnd"/>
      <w:r w:rsidRPr="00D21061">
        <w:rPr>
          <w:rFonts w:ascii="Times New Roman" w:hAnsi="Times New Roman" w:cs="Times New Roman"/>
          <w:sz w:val="28"/>
          <w:szCs w:val="28"/>
          <w:lang w:val="ru-RU"/>
        </w:rPr>
        <w:t xml:space="preserve"> «официального опубликования»;</w:t>
      </w:r>
    </w:p>
    <w:p w:rsidR="00D21061" w:rsidRPr="00D21061" w:rsidRDefault="00D21061" w:rsidP="00D21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lastRenderedPageBreak/>
        <w:t>2) приложение № 2 изложить в новой редакции согласно приложению к настоящему постановлению.</w:t>
      </w:r>
    </w:p>
    <w:p w:rsidR="00D21061" w:rsidRPr="00D21061" w:rsidRDefault="00D21061" w:rsidP="00D21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ab/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 w:rsidRPr="00D21061">
        <w:rPr>
          <w:rFonts w:ascii="Times New Roman" w:hAnsi="Times New Roman" w:cs="Times New Roman"/>
          <w:sz w:val="28"/>
          <w:szCs w:val="28"/>
          <w:lang w:val="ru-RU"/>
        </w:rPr>
        <w:t>Яньшин</w:t>
      </w:r>
      <w:proofErr w:type="spellEnd"/>
      <w:r w:rsidRPr="00D21061">
        <w:rPr>
          <w:rFonts w:ascii="Times New Roman" w:hAnsi="Times New Roman" w:cs="Times New Roman"/>
          <w:sz w:val="28"/>
          <w:szCs w:val="28"/>
          <w:lang w:val="ru-RU"/>
        </w:rPr>
        <w:t>) опубликовать настоящее постановление в сетевом издании «Информационный портал Тбилисского района».</w:t>
      </w:r>
    </w:p>
    <w:p w:rsidR="00D21061" w:rsidRPr="00D21061" w:rsidRDefault="00D21061" w:rsidP="00D21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>3. Постановление вступает в силу со дня его официального опубликования.</w:t>
      </w:r>
    </w:p>
    <w:p w:rsidR="00D21061" w:rsidRPr="00D21061" w:rsidRDefault="00D21061" w:rsidP="00D21061">
      <w:pPr>
        <w:spacing w:after="0"/>
        <w:jc w:val="both"/>
        <w:rPr>
          <w:sz w:val="28"/>
          <w:szCs w:val="28"/>
          <w:lang w:val="ru-RU"/>
        </w:rPr>
      </w:pPr>
    </w:p>
    <w:p w:rsidR="00D21061" w:rsidRPr="00D21061" w:rsidRDefault="00D21061" w:rsidP="00D21061">
      <w:pPr>
        <w:spacing w:after="0"/>
        <w:jc w:val="both"/>
        <w:rPr>
          <w:sz w:val="28"/>
          <w:szCs w:val="28"/>
          <w:lang w:val="ru-RU"/>
        </w:rPr>
      </w:pPr>
    </w:p>
    <w:p w:rsidR="00D21061" w:rsidRPr="00D21061" w:rsidRDefault="00D21061" w:rsidP="00D21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>Глава муниципального образования</w:t>
      </w:r>
    </w:p>
    <w:p w:rsidR="00D21061" w:rsidRPr="00D21061" w:rsidRDefault="00D21061" w:rsidP="00D2106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1061">
        <w:rPr>
          <w:rFonts w:ascii="Times New Roman" w:hAnsi="Times New Roman" w:cs="Times New Roman"/>
          <w:sz w:val="28"/>
          <w:szCs w:val="28"/>
          <w:lang w:val="ru-RU"/>
        </w:rPr>
        <w:t>Тбилисский район                                                                                   Е.Г. Ильин</w:t>
      </w: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A40A22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21061" w:rsidRDefault="00D2106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DD1" w:rsidRPr="00841DD1" w:rsidRDefault="00841DD1" w:rsidP="003A1C57">
      <w:pPr>
        <w:pStyle w:val="FirstParagraph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DD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841DD1" w:rsidRPr="00841DD1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41DD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41DD1" w:rsidRPr="00841DD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постановлению администрации</w:t>
      </w:r>
    </w:p>
    <w:p w:rsidR="00841DD1" w:rsidRPr="00841DD1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41DD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41DD1" w:rsidRPr="00841DD1">
        <w:rPr>
          <w:rFonts w:ascii="Times New Roman" w:hAnsi="Times New Roman" w:cs="Times New Roman"/>
          <w:sz w:val="28"/>
          <w:szCs w:val="28"/>
          <w:lang w:val="ru-RU"/>
        </w:rPr>
        <w:t>униципального образования</w:t>
      </w:r>
    </w:p>
    <w:p w:rsidR="00841DD1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41DD1" w:rsidRPr="00841DD1">
        <w:rPr>
          <w:rFonts w:ascii="Times New Roman" w:hAnsi="Times New Roman" w:cs="Times New Roman"/>
          <w:sz w:val="28"/>
          <w:szCs w:val="28"/>
          <w:lang w:val="ru-RU"/>
        </w:rPr>
        <w:t>Тбилисский район</w:t>
      </w:r>
    </w:p>
    <w:p w:rsidR="00841DD1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41DD1">
        <w:rPr>
          <w:rFonts w:ascii="Times New Roman" w:hAnsi="Times New Roman" w:cs="Times New Roman"/>
          <w:sz w:val="28"/>
          <w:szCs w:val="28"/>
          <w:lang w:val="ru-RU"/>
        </w:rPr>
        <w:t>от _______________ № ____</w:t>
      </w:r>
    </w:p>
    <w:p w:rsidR="00841DD1" w:rsidRDefault="00841DD1" w:rsidP="00841DD1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DD1" w:rsidRDefault="00841DD1" w:rsidP="00841DD1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DD1" w:rsidRDefault="009064CE" w:rsidP="00A40A22">
      <w:pPr>
        <w:pStyle w:val="FirstParagraph"/>
        <w:tabs>
          <w:tab w:val="left" w:pos="6521"/>
          <w:tab w:val="left" w:pos="6663"/>
          <w:tab w:val="left" w:pos="6946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40A2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41DD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 w:rsidR="00841DD1">
        <w:rPr>
          <w:rFonts w:ascii="Times New Roman" w:hAnsi="Times New Roman" w:cs="Times New Roman"/>
          <w:sz w:val="28"/>
          <w:szCs w:val="28"/>
          <w:lang w:val="ru-RU"/>
        </w:rPr>
        <w:t xml:space="preserve"> № 2</w:t>
      </w:r>
    </w:p>
    <w:p w:rsidR="00841DD1" w:rsidRDefault="00841DD1" w:rsidP="00841DD1">
      <w:pPr>
        <w:pStyle w:val="a3"/>
        <w:spacing w:before="0" w:after="0"/>
        <w:rPr>
          <w:lang w:val="ru-RU"/>
        </w:rPr>
      </w:pPr>
    </w:p>
    <w:p w:rsidR="00841DD1" w:rsidRPr="00841DD1" w:rsidRDefault="00841DD1" w:rsidP="00841DD1">
      <w:pPr>
        <w:pStyle w:val="a3"/>
        <w:spacing w:before="0" w:after="0"/>
        <w:rPr>
          <w:lang w:val="ru-RU"/>
        </w:rPr>
      </w:pPr>
    </w:p>
    <w:p w:rsidR="00841DD1" w:rsidRPr="00841DD1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41DD1" w:rsidRPr="00841DD1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EE0B10" w:rsidRDefault="00A40A22" w:rsidP="003A1C57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E0B10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EE0B10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E0B1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EE0B10" w:rsidRDefault="00A40A22" w:rsidP="003A1C57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EE0B10">
        <w:rPr>
          <w:rFonts w:ascii="Times New Roman" w:hAnsi="Times New Roman" w:cs="Times New Roman"/>
          <w:sz w:val="28"/>
          <w:szCs w:val="28"/>
          <w:lang w:val="ru-RU"/>
        </w:rPr>
        <w:t>Тбилисский район</w:t>
      </w:r>
    </w:p>
    <w:p w:rsidR="00EE0B10" w:rsidRPr="009064CE" w:rsidRDefault="00FA7E80" w:rsidP="00FA7E80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от </w:t>
      </w:r>
      <w:r w:rsidRPr="00FA7E80">
        <w:rPr>
          <w:rFonts w:ascii="Times New Roman" w:hAnsi="Times New Roman" w:cs="Times New Roman"/>
          <w:sz w:val="28"/>
          <w:szCs w:val="28"/>
          <w:lang w:val="ru-RU"/>
        </w:rPr>
        <w:t xml:space="preserve">17 августа </w:t>
      </w:r>
      <w:r w:rsidR="009064CE" w:rsidRPr="00FA7E80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="004943DD" w:rsidRPr="00FA7E80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FA7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9064CE" w:rsidRPr="00FA7E80">
        <w:rPr>
          <w:rFonts w:ascii="Times New Roman" w:hAnsi="Times New Roman" w:cs="Times New Roman"/>
          <w:sz w:val="28"/>
          <w:szCs w:val="28"/>
          <w:lang w:val="ru-RU"/>
        </w:rPr>
        <w:t>841</w:t>
      </w:r>
    </w:p>
    <w:p w:rsidR="00F161AF" w:rsidRDefault="00F161AF" w:rsidP="00C244B0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43DD" w:rsidRDefault="004943DD" w:rsidP="00C244B0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43DD" w:rsidRPr="00EE0B10" w:rsidRDefault="004943DD" w:rsidP="00C244B0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0B10" w:rsidRPr="00C84C07" w:rsidRDefault="0020026A" w:rsidP="005232C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предоставления во владение и (или) пользование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>субъектам малог</w:t>
      </w:r>
      <w:r w:rsidR="00E56087">
        <w:rPr>
          <w:rFonts w:ascii="Times New Roman" w:hAnsi="Times New Roman" w:cs="Times New Roman"/>
          <w:b/>
          <w:sz w:val="28"/>
          <w:szCs w:val="28"/>
          <w:lang w:val="ru-RU"/>
        </w:rPr>
        <w:t>о и среднего предпринимательства</w:t>
      </w: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организациям, образующим инфраструктуру поддержки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субъектов малого и среднего предпринимательства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имущества, включенного в </w:t>
      </w:r>
      <w:r w:rsidR="00CA635A" w:rsidRPr="00C84C07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50272" w:rsidRDefault="00CA635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имущества, являющегося муниципальной </w:t>
      </w:r>
    </w:p>
    <w:p w:rsidR="00C50272" w:rsidRDefault="00CA635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>собственностью муниципального образования Тбилисский район</w:t>
      </w:r>
      <w:r w:rsidR="0020026A" w:rsidRPr="00C84C0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50272" w:rsidRDefault="00C84C07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свободного от прав третьих лиц </w:t>
      </w:r>
      <w:r w:rsidR="0020026A"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(за </w:t>
      </w:r>
      <w:r w:rsidR="008E4A20" w:rsidRPr="00C84C07">
        <w:rPr>
          <w:rFonts w:ascii="Times New Roman" w:hAnsi="Times New Roman" w:cs="Times New Roman"/>
          <w:b/>
          <w:sz w:val="28"/>
          <w:szCs w:val="28"/>
          <w:lang w:val="ru-RU"/>
        </w:rPr>
        <w:t>исключением</w:t>
      </w:r>
      <w:r w:rsidR="0020026A"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имущественных </w:t>
      </w:r>
      <w:proofErr w:type="gramEnd"/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 субъектов малого и среднего предпринимательства),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предназначенного для предоставления во владение и (или) </w:t>
      </w:r>
      <w:proofErr w:type="gramEnd"/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пользование на долгосрочной основе субъектам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малого и среднего предпринимательства и организациям, </w:t>
      </w:r>
    </w:p>
    <w:p w:rsidR="00C50272" w:rsidRDefault="0020026A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>образующим инфраструктуру поддержк</w:t>
      </w:r>
      <w:r w:rsidR="008E4A20"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субъектов </w:t>
      </w:r>
    </w:p>
    <w:p w:rsidR="008E4A20" w:rsidRPr="00C84C07" w:rsidRDefault="008E4A20" w:rsidP="005232C7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C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малого и </w:t>
      </w:r>
      <w:r w:rsidR="0020026A" w:rsidRPr="00C84C07">
        <w:rPr>
          <w:rFonts w:ascii="Times New Roman" w:hAnsi="Times New Roman" w:cs="Times New Roman"/>
          <w:b/>
          <w:sz w:val="28"/>
          <w:szCs w:val="28"/>
          <w:lang w:val="ru-RU"/>
        </w:rPr>
        <w:t>среднего предпринимательства</w:t>
      </w:r>
    </w:p>
    <w:p w:rsidR="004943DD" w:rsidRDefault="004943DD" w:rsidP="005232C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4C07" w:rsidRDefault="00C84C07" w:rsidP="005232C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43DD" w:rsidRDefault="004943DD" w:rsidP="005232C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Default="0020026A" w:rsidP="005232C7">
      <w:pPr>
        <w:pStyle w:val="a3"/>
        <w:numPr>
          <w:ilvl w:val="0"/>
          <w:numId w:val="2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0B10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EE0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B10">
        <w:rPr>
          <w:rFonts w:ascii="Times New Roman" w:hAnsi="Times New Roman" w:cs="Times New Roman"/>
          <w:sz w:val="28"/>
          <w:szCs w:val="28"/>
        </w:rPr>
        <w:t>положения</w:t>
      </w:r>
      <w:proofErr w:type="spellEnd"/>
    </w:p>
    <w:p w:rsidR="005232C7" w:rsidRPr="008E4A20" w:rsidRDefault="005232C7" w:rsidP="005232C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EE0B10" w:rsidRDefault="008E4A20" w:rsidP="005232C7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Настоящий Порядок предоставления во владение и (или) пользование субъектам малого и среднего предпринимател</w:t>
      </w:r>
      <w:r>
        <w:rPr>
          <w:rFonts w:ascii="Times New Roman" w:hAnsi="Times New Roman" w:cs="Times New Roman"/>
          <w:sz w:val="28"/>
          <w:szCs w:val="28"/>
          <w:lang w:val="ru-RU"/>
        </w:rPr>
        <w:t>ьства и организациям, образующ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им инфраструктуру поддержки субъектов малого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среднего предпринима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тельства муниципального имущества, включ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енного в 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Перечень муниципального</w:t>
      </w:r>
      <w:r w:rsidR="00CA635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имущества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, являющегося муниципальной собственностью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, свободного от прав третьих лиц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</w:t>
      </w:r>
      <w:r>
        <w:rPr>
          <w:rFonts w:ascii="Times New Roman" w:hAnsi="Times New Roman" w:cs="Times New Roman"/>
          <w:sz w:val="28"/>
          <w:szCs w:val="28"/>
          <w:lang w:val="ru-RU"/>
        </w:rPr>
        <w:t>нием имущественных прав субъек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тов малого и среднего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предпринимательства), </w:t>
      </w:r>
      <w:r>
        <w:rPr>
          <w:rFonts w:ascii="Times New Roman" w:hAnsi="Times New Roman" w:cs="Times New Roman"/>
          <w:sz w:val="28"/>
          <w:szCs w:val="28"/>
          <w:lang w:val="ru-RU"/>
        </w:rPr>
        <w:t>предназначенного для предостав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ления во владение и (или) в пользование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на долгосрочной основе субъектам малого и среднего предпринимательства и 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организациям, образующим инфра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структуру поддержки субъектов малого и среднего предпринимательства (далее - Порядок) разработан в соответствии с Федеральным законом от 24 июля 2007 года № 209-ФЗ «О развитии малого и среднег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о предпринимательства в Россий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ской Федерации», Федеральным законом от 26 июля 2006 года № 135-ФЗ «О защите конкуренции», Приказом Федераль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ной антимонопольной службы Рос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сии от 10 февраля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2010 года № 67 «О порядк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е проведения конкурсов или аук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ционов на право заключения договоров аренды, договоров безвозмездного пользования, договоров доверительного управления имуще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ством, иных догово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ров, предусматривающих переход прав в отн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ошении государственного или муниципального имущества, и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перечне видов имущества, в отношении которого заключение указанных 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договоров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может осуществляться путем проведения торгов в форме конкурса» и определяет поря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 xml:space="preserve">док и условия предоставления во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владение и (или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в пользование субъектам мал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ого и среднего предприниматель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ства и организациям, образующим инфрастру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ктуру поддержки субъектов мало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го и среднего предпринимательства муниципального имущества, включ</w:t>
      </w:r>
      <w:r w:rsidR="001138CC">
        <w:rPr>
          <w:rFonts w:ascii="Times New Roman" w:hAnsi="Times New Roman" w:cs="Times New Roman"/>
          <w:sz w:val="28"/>
          <w:szCs w:val="28"/>
          <w:lang w:val="ru-RU"/>
        </w:rPr>
        <w:t>енного в Перечень муниципального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имущества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, являющегося муниципальной собственностью муниципального образования Тбилисский район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, свободного от прав т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ретьих лиц (за исключением иму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щественных прав субъектов малого и среднег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о предпринимательства), предна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значенного для п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редоставления во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владение 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и (или) в пользование на долго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срочной основе субъектам малого и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среднего </w:t>
      </w:r>
      <w:r w:rsidR="00CA635A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и организа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циям, образующим инфраструктуру поддержки субъектов малого и среднего предпринимательства (далее - Имущество, Перечень).</w:t>
      </w:r>
    </w:p>
    <w:p w:rsidR="00F161AF" w:rsidRPr="00EE0B10" w:rsidRDefault="00CA635A" w:rsidP="005232C7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органом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Тбилисский район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по пре</w:t>
      </w:r>
      <w:r>
        <w:rPr>
          <w:rFonts w:ascii="Times New Roman" w:hAnsi="Times New Roman" w:cs="Times New Roman"/>
          <w:sz w:val="28"/>
          <w:szCs w:val="28"/>
          <w:lang w:val="ru-RU"/>
        </w:rPr>
        <w:t>доставлению во владение и (или)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пользование Имущества, включенного в Перечень, 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 Управления муниципальным имуществом (далее – отдел УМИ).</w:t>
      </w:r>
    </w:p>
    <w:p w:rsidR="00F161AF" w:rsidRPr="00EE0B10" w:rsidRDefault="00CA635A" w:rsidP="00C244B0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Имущество, включенное 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Перечень, предоставляется во владение и (или) пользование с соблюдением требований, установленных Федеральным законом от 26 июля 2006 года №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 xml:space="preserve"> 135-ФЗ «О защите конкуренции»                       (далее Феде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ральный закон «О защите конкуренции»),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 xml:space="preserve"> Приказом Федеральной антимоно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польной службы России от 10 февраля 2010 года № 67 «О порядке пров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>едения конкурсов или аукционов н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а право заключения договоров аренды, договоров безвозмездного пользования, договоров д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>оверительного управления имуще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ством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, иных договоров, предусматривающих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 xml:space="preserve"> переход прав </w:t>
      </w:r>
      <w:proofErr w:type="gramStart"/>
      <w:r w:rsidR="0082069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820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2069F">
        <w:rPr>
          <w:rFonts w:ascii="Times New Roman" w:hAnsi="Times New Roman" w:cs="Times New Roman"/>
          <w:sz w:val="28"/>
          <w:szCs w:val="28"/>
          <w:lang w:val="ru-RU"/>
        </w:rPr>
        <w:t>отношений</w:t>
      </w:r>
      <w:proofErr w:type="gramEnd"/>
      <w:r w:rsidR="0082069F">
        <w:rPr>
          <w:rFonts w:ascii="Times New Roman" w:hAnsi="Times New Roman" w:cs="Times New Roman"/>
          <w:sz w:val="28"/>
          <w:szCs w:val="28"/>
          <w:lang w:val="ru-RU"/>
        </w:rPr>
        <w:t xml:space="preserve"> госу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дарственного или муниципального имущест</w:t>
      </w:r>
      <w:r w:rsidR="0082069F">
        <w:rPr>
          <w:rFonts w:ascii="Times New Roman" w:hAnsi="Times New Roman" w:cs="Times New Roman"/>
          <w:sz w:val="28"/>
          <w:szCs w:val="28"/>
          <w:lang w:val="ru-RU"/>
        </w:rPr>
        <w:t>ва, и перечне видов имущества, 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отношении которого заключение указанных договоров может осуществляться путем проведения торгов в форме конкурса» (далее Приказ ФАС №67).</w:t>
      </w:r>
    </w:p>
    <w:p w:rsidR="0082069F" w:rsidRDefault="0020026A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1.4. Предоставление имущества, включенного в Перечень, во владение и (или) пользование осуществляется:</w:t>
      </w:r>
    </w:p>
    <w:p w:rsidR="00F161AF" w:rsidRPr="00EE0B10" w:rsidRDefault="0082069F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по результатам торгов (конкурса, аукциона) в порядке, установленном федеральным законодательством,</w:t>
      </w:r>
    </w:p>
    <w:p w:rsidR="00F161AF" w:rsidRPr="00EE0B10" w:rsidRDefault="0082069F" w:rsidP="00AB1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без проведения торгов, в том числе в форме предоставления имущества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в виде муниципальной преференции с предварительным получением согласия антимонопольного органа в порядке, установленном главой 5 Федерального з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кона «О защите конкуренции».</w:t>
      </w:r>
    </w:p>
    <w:p w:rsidR="0082069F" w:rsidRDefault="0082069F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5. Решение о предоставлении Имуществ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а во владение и (или) пользова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ние субъектам малого и среднего предприни</w:t>
      </w:r>
      <w:r>
        <w:rPr>
          <w:rFonts w:ascii="Times New Roman" w:hAnsi="Times New Roman" w:cs="Times New Roman"/>
          <w:sz w:val="28"/>
          <w:szCs w:val="28"/>
          <w:lang w:val="ru-RU"/>
        </w:rPr>
        <w:t>мательства и организациям, образующим инфраструктуру подд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ержки субъект</w:t>
      </w:r>
      <w:r>
        <w:rPr>
          <w:rFonts w:ascii="Times New Roman" w:hAnsi="Times New Roman" w:cs="Times New Roman"/>
          <w:sz w:val="28"/>
          <w:szCs w:val="28"/>
          <w:lang w:val="ru-RU"/>
        </w:rPr>
        <w:t>ов малого и среднего предприни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мательства,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отделом УМИ с участием главы муниципального образования Тбилисский район.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32C7" w:rsidRDefault="005232C7" w:rsidP="00E55438">
      <w:pPr>
        <w:pStyle w:val="a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8EB" w:rsidRDefault="0082069F" w:rsidP="00E55438">
      <w:pPr>
        <w:pStyle w:val="a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представляемых субъектами малого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среднего предпринимательства и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организациями, образующими инфраструктуру поддержки субъектов малого и среднего предпринимательства для предоставления имущества во владение и (или) пользование</w:t>
      </w:r>
    </w:p>
    <w:p w:rsidR="00D478EB" w:rsidRDefault="00D478EB" w:rsidP="00C244B0">
      <w:pPr>
        <w:pStyle w:val="a3"/>
        <w:spacing w:before="0" w:after="0"/>
        <w:ind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EE0B10" w:rsidRDefault="00D478EB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 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– Субъекты и Организации), представляют в отдел УМИ  за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явление с приложением следующих документов.</w:t>
      </w:r>
    </w:p>
    <w:p w:rsidR="00D478EB" w:rsidRDefault="00D478EB" w:rsidP="00AB14DA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Индивидуальные предприниматели</w:t>
      </w:r>
      <w:r w:rsidRPr="00D478EB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основной документ, удостоверяю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щий личность; копию свидетельства о государственной регистрации в качестве предпринимателя; копию свидетельства о пос</w:t>
      </w:r>
      <w:r>
        <w:rPr>
          <w:rFonts w:ascii="Times New Roman" w:hAnsi="Times New Roman" w:cs="Times New Roman"/>
          <w:sz w:val="28"/>
          <w:szCs w:val="28"/>
          <w:lang w:val="ru-RU"/>
        </w:rPr>
        <w:t>тановке на учет в налоговом ор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гане (ИНН); выписку из единого государственного реестра индивидуальных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предпринимателей (ЕГРИП), полученную не р</w:t>
      </w:r>
      <w:r>
        <w:rPr>
          <w:rFonts w:ascii="Times New Roman" w:hAnsi="Times New Roman" w:cs="Times New Roman"/>
          <w:sz w:val="28"/>
          <w:szCs w:val="28"/>
          <w:lang w:val="ru-RU"/>
        </w:rPr>
        <w:t>анее чем за шесть месяцев до по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дачи заявления; доверенность предст</w:t>
      </w:r>
      <w:r>
        <w:rPr>
          <w:rFonts w:ascii="Times New Roman" w:hAnsi="Times New Roman" w:cs="Times New Roman"/>
          <w:sz w:val="28"/>
          <w:szCs w:val="28"/>
          <w:lang w:val="ru-RU"/>
        </w:rPr>
        <w:t>авителя (в случае представления докумен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тов доверенным лицом);</w:t>
      </w:r>
    </w:p>
    <w:p w:rsidR="00F161AF" w:rsidRPr="00EE0B10" w:rsidRDefault="0020026A" w:rsidP="00AB14DA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заявление об отсутствии решения арб</w:t>
      </w:r>
      <w:r w:rsidR="00D478EB">
        <w:rPr>
          <w:rFonts w:ascii="Times New Roman" w:hAnsi="Times New Roman" w:cs="Times New Roman"/>
          <w:sz w:val="28"/>
          <w:szCs w:val="28"/>
          <w:lang w:val="ru-RU"/>
        </w:rPr>
        <w:t>итражного суда о признании инди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видуального предпринимателя банкротом и</w:t>
      </w:r>
      <w:r w:rsidR="00D478EB">
        <w:rPr>
          <w:rFonts w:ascii="Times New Roman" w:hAnsi="Times New Roman" w:cs="Times New Roman"/>
          <w:sz w:val="28"/>
          <w:szCs w:val="28"/>
          <w:lang w:val="ru-RU"/>
        </w:rPr>
        <w:t xml:space="preserve"> об открытии конкурсного произ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водства.</w:t>
      </w:r>
    </w:p>
    <w:p w:rsidR="00D478EB" w:rsidRDefault="0020026A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Юридические лица:</w:t>
      </w:r>
    </w:p>
    <w:p w:rsidR="00924203" w:rsidRDefault="0020026A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копии учредительных документов (Уста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в, учредительный договор), сви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детельство о постановке на учет Российской организации в налоговом органе по месту нахождения на территории Росси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йской Федерации, свидетельство 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записи в Единый государственный реестр юридических лиц), в случае внесения изменений в учредительные докуме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нты необходимо предоставить копии документов об изменении</w:t>
      </w:r>
      <w:r w:rsidR="00924203" w:rsidRPr="009242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161AF" w:rsidRPr="00EE0B10" w:rsidRDefault="00924203" w:rsidP="00AB14DA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полученную не ранее чем за ш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есть меся</w:t>
      </w:r>
      <w:r>
        <w:rPr>
          <w:rFonts w:ascii="Times New Roman" w:hAnsi="Times New Roman" w:cs="Times New Roman"/>
          <w:sz w:val="28"/>
          <w:szCs w:val="28"/>
          <w:lang w:val="ru-RU"/>
        </w:rPr>
        <w:t>цев до заключения договора вы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писку из реестра юридических лиц;</w:t>
      </w:r>
    </w:p>
    <w:p w:rsidR="00F161AF" w:rsidRPr="00EE0B10" w:rsidRDefault="0020026A" w:rsidP="00EB6E3C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его избрании) и в соответствии с которым руко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водитель обладает правом действовать от имен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и юридического лица без дове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ренности;</w:t>
      </w:r>
    </w:p>
    <w:p w:rsidR="00F161AF" w:rsidRPr="00EE0B10" w:rsidRDefault="0020026A" w:rsidP="00EB6E3C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аявление об отсутствии решения 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юридического лица, об отсутствии решения арбитражного с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 xml:space="preserve">уда о признании юридического лица, 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видуального предпринимателя банкротом и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 xml:space="preserve"> об открытии конкурсного произ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водства, об отсутствии решения о приостановлении деятельности 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юридическо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го лица в порядке, предусмотренном Коде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ксом Российской Федерации об ад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министративных правонарушениях.</w:t>
      </w:r>
    </w:p>
    <w:p w:rsidR="00924203" w:rsidRDefault="00924203" w:rsidP="00C84C07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Default="0020026A" w:rsidP="00C244B0">
      <w:pPr>
        <w:pStyle w:val="Compac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Имущества во владение и (или) пользование (в том числе на новый срок) Субъектам и Организациям</w:t>
      </w:r>
    </w:p>
    <w:p w:rsidR="003063B3" w:rsidRPr="00EE0B10" w:rsidRDefault="003063B3" w:rsidP="00C244B0">
      <w:pPr>
        <w:pStyle w:val="Compact"/>
        <w:spacing w:before="0" w:after="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924203" w:rsidRDefault="0020026A" w:rsidP="00AB14DA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3.1. Субъект и Организация, заинтересо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ванные в предоставлении Имущества, подают в отдел УМИ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заявление (приложение </w:t>
      </w:r>
      <w:r w:rsidR="00924203">
        <w:rPr>
          <w:rFonts w:ascii="Times New Roman" w:hAnsi="Times New Roman" w:cs="Times New Roman"/>
          <w:sz w:val="28"/>
          <w:szCs w:val="28"/>
          <w:lang w:val="ru-RU"/>
        </w:rPr>
        <w:t>№ 1 к Порядку) с указанием сро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ка и целей предоставления Имущества. </w:t>
      </w:r>
      <w:r w:rsidRPr="00924203">
        <w:rPr>
          <w:rFonts w:ascii="Times New Roman" w:hAnsi="Times New Roman" w:cs="Times New Roman"/>
          <w:sz w:val="28"/>
          <w:szCs w:val="28"/>
          <w:lang w:val="ru-RU"/>
        </w:rPr>
        <w:t>К заявлению прилагаются документы, предусмотренные разделом 2 Порядка.</w:t>
      </w:r>
    </w:p>
    <w:p w:rsidR="007D0256" w:rsidRDefault="00924203" w:rsidP="00AB14DA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3063B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 об отказе в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и Имущества (в том числе на новый срок) принимается отделом УМИ в следующих случаях</w:t>
      </w:r>
      <w:r w:rsidRPr="00924203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принятие в установ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ленном порядке решения, предусматриваю</w:t>
      </w:r>
      <w:r>
        <w:rPr>
          <w:rFonts w:ascii="Times New Roman" w:hAnsi="Times New Roman" w:cs="Times New Roman"/>
          <w:sz w:val="28"/>
          <w:szCs w:val="28"/>
          <w:lang w:val="ru-RU"/>
        </w:rPr>
        <w:t>щего иной порядок распоряжения И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муществом; наличие у Субъекта и Организации задолженности по арендной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плате за такое Имущество, начисленным неу</w:t>
      </w:r>
      <w:r>
        <w:rPr>
          <w:rFonts w:ascii="Times New Roman" w:hAnsi="Times New Roman" w:cs="Times New Roman"/>
          <w:sz w:val="28"/>
          <w:szCs w:val="28"/>
          <w:lang w:val="ru-RU"/>
        </w:rPr>
        <w:t>стойкам (штрафам, пеням) в раз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мере, превышающем размер арендной платы за более чем один период платежа, установленный договором аренды.</w:t>
      </w:r>
      <w:proofErr w:type="gramEnd"/>
    </w:p>
    <w:p w:rsidR="00F161AF" w:rsidRPr="00EE0B10" w:rsidRDefault="007D0256" w:rsidP="00AB14DA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 Отдел УМИ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в течен</w:t>
      </w:r>
      <w:r>
        <w:rPr>
          <w:rFonts w:ascii="Times New Roman" w:hAnsi="Times New Roman" w:cs="Times New Roman"/>
          <w:sz w:val="28"/>
          <w:szCs w:val="28"/>
          <w:lang w:val="ru-RU"/>
        </w:rPr>
        <w:t>ие пяти рабочих дн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 дня принятия решения об от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казе в предоставлении Имущества направляе</w:t>
      </w:r>
      <w:r>
        <w:rPr>
          <w:rFonts w:ascii="Times New Roman" w:hAnsi="Times New Roman" w:cs="Times New Roman"/>
          <w:sz w:val="28"/>
          <w:szCs w:val="28"/>
          <w:lang w:val="ru-RU"/>
        </w:rPr>
        <w:t>т почтовым отправлением заинте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ресованному Субъекту и Орг</w:t>
      </w:r>
      <w:r>
        <w:rPr>
          <w:rFonts w:ascii="Times New Roman" w:hAnsi="Times New Roman" w:cs="Times New Roman"/>
          <w:sz w:val="28"/>
          <w:szCs w:val="28"/>
          <w:lang w:val="ru-RU"/>
        </w:rPr>
        <w:t>анизации по адресу, указанному 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заявлении, письменное извещение о при</w:t>
      </w:r>
      <w:r>
        <w:rPr>
          <w:rFonts w:ascii="Times New Roman" w:hAnsi="Times New Roman" w:cs="Times New Roman"/>
          <w:sz w:val="28"/>
          <w:szCs w:val="28"/>
          <w:lang w:val="ru-RU"/>
        </w:rPr>
        <w:t>нятом решении либо вручает лично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4C07" w:rsidRDefault="00C84C07" w:rsidP="00C84C07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EE0B10" w:rsidRDefault="007D0256" w:rsidP="00EB6E3C">
      <w:pPr>
        <w:pStyle w:val="Compact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Цели и порядок предоставления Имущества Субъектам и Организациям в</w:t>
      </w:r>
      <w:r>
        <w:rPr>
          <w:rFonts w:ascii="Times New Roman" w:hAnsi="Times New Roman" w:cs="Times New Roman"/>
          <w:sz w:val="28"/>
          <w:szCs w:val="28"/>
          <w:lang w:val="ru-RU"/>
        </w:rPr>
        <w:t>о владение и (или) пользование 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порядке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муниципальной преференции</w:t>
      </w:r>
    </w:p>
    <w:p w:rsidR="007D0256" w:rsidRDefault="007D0256" w:rsidP="00C244B0">
      <w:pPr>
        <w:pStyle w:val="FirstParagraph"/>
        <w:spacing w:before="0" w:after="0"/>
        <w:ind w:firstLine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7D0256" w:rsidRDefault="0020026A" w:rsidP="00C05391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gramStart"/>
      <w:r w:rsidRPr="00EE0B10">
        <w:rPr>
          <w:rFonts w:ascii="Times New Roman" w:hAnsi="Times New Roman" w:cs="Times New Roman"/>
          <w:sz w:val="28"/>
          <w:szCs w:val="28"/>
          <w:lang w:val="ru-RU"/>
        </w:rPr>
        <w:t>Муниципальные преференции могут быть предоставл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>ены на основании решения отдела УМИ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исключительно в целях</w:t>
      </w:r>
      <w:r w:rsidR="00C05391" w:rsidRPr="00C0539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B6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>развития образования и науки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6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научных исследований, 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>защиты окружающей среды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B6E3C">
        <w:rPr>
          <w:rFonts w:ascii="Times New Roman" w:hAnsi="Times New Roman" w:cs="Times New Roman"/>
          <w:sz w:val="28"/>
          <w:szCs w:val="28"/>
          <w:lang w:val="ru-RU"/>
        </w:rPr>
        <w:t>сохранения, использования, популяризации и государственной охраны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объектов культурног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>о наследия (памятников истории и культуры) народов Российской Федерации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развития культуры, искусства и 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сохранения культурных ценностей,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развит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ия физической культуры и спорта,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обеспечения обороноспособности страны и безопасности государства,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>производства сельскохозяйственной продукции</w:t>
      </w:r>
      <w:proofErr w:type="gramEnd"/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8140A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циального обеспечения населения, охраны труда, охраны здоровья граждан,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поддержки субъектов малого и среднего предпринимательства,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 xml:space="preserve">поддержки социально ориентированных некоммерческих </w:t>
      </w:r>
      <w:r w:rsidRPr="007D0256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 w:rsidR="007D0256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</w:t>
      </w:r>
      <w:r w:rsidRPr="007D0256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Федеральным законом от 12 января 1996 года № 7-ФЗ «О н</w:t>
      </w:r>
      <w:proofErr w:type="gramStart"/>
      <w:r w:rsidRPr="007D0256">
        <w:rPr>
          <w:rFonts w:ascii="Times New Roman" w:hAnsi="Times New Roman" w:cs="Times New Roman"/>
          <w:sz w:val="28"/>
          <w:szCs w:val="28"/>
          <w:lang w:val="ru-RU"/>
        </w:rPr>
        <w:t>е-</w:t>
      </w:r>
      <w:proofErr w:type="gramEnd"/>
      <w:r w:rsidRPr="007D0256">
        <w:rPr>
          <w:rFonts w:ascii="Times New Roman" w:hAnsi="Times New Roman" w:cs="Times New Roman"/>
          <w:sz w:val="28"/>
          <w:szCs w:val="28"/>
          <w:lang w:val="ru-RU"/>
        </w:rPr>
        <w:t xml:space="preserve"> коммерческих организациях».</w:t>
      </w:r>
    </w:p>
    <w:p w:rsidR="00F161AF" w:rsidRPr="00EE0B10" w:rsidRDefault="003063B3" w:rsidP="00D63872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Субъект и Организация, заинтересо</w:t>
      </w:r>
      <w:r>
        <w:rPr>
          <w:rFonts w:ascii="Times New Roman" w:hAnsi="Times New Roman" w:cs="Times New Roman"/>
          <w:sz w:val="28"/>
          <w:szCs w:val="28"/>
          <w:lang w:val="ru-RU"/>
        </w:rPr>
        <w:t>ванные в предоставлении Имуще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ства в порядке оказания муниципальной преф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еренции, представляют в отдел УМИ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заявление (приложение № 2 к Порядку) о пре</w:t>
      </w:r>
      <w:r>
        <w:rPr>
          <w:rFonts w:ascii="Times New Roman" w:hAnsi="Times New Roman" w:cs="Times New Roman"/>
          <w:sz w:val="28"/>
          <w:szCs w:val="28"/>
          <w:lang w:val="ru-RU"/>
        </w:rPr>
        <w:t>доставлении Имущества во владение и (или) пользование в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порядке оказания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униципальной преференции, в ко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тором указывают наименование Имущества, це</w:t>
      </w:r>
      <w:r>
        <w:rPr>
          <w:rFonts w:ascii="Times New Roman" w:hAnsi="Times New Roman" w:cs="Times New Roman"/>
          <w:sz w:val="28"/>
          <w:szCs w:val="28"/>
          <w:lang w:val="ru-RU"/>
        </w:rPr>
        <w:t>левое назначение и срок, на ко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торый предоставляется Имущество.</w:t>
      </w:r>
    </w:p>
    <w:p w:rsidR="003063B3" w:rsidRDefault="0020026A" w:rsidP="00D63872">
      <w:pPr>
        <w:pStyle w:val="Compact"/>
        <w:numPr>
          <w:ilvl w:val="1"/>
          <w:numId w:val="27"/>
        </w:numPr>
        <w:ind w:hanging="49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После получения заявления о пре</w:t>
      </w:r>
      <w:r w:rsidR="003063B3">
        <w:rPr>
          <w:rFonts w:ascii="Times New Roman" w:hAnsi="Times New Roman" w:cs="Times New Roman"/>
          <w:sz w:val="28"/>
          <w:szCs w:val="28"/>
          <w:lang w:val="ru-RU"/>
        </w:rPr>
        <w:t xml:space="preserve">доставлении Имущества в порядке </w:t>
      </w:r>
    </w:p>
    <w:p w:rsidR="00F161AF" w:rsidRPr="003063B3" w:rsidRDefault="0020026A" w:rsidP="00C244B0">
      <w:pPr>
        <w:pStyle w:val="Comp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оказания </w:t>
      </w:r>
      <w:r w:rsidR="003063B3">
        <w:rPr>
          <w:rFonts w:ascii="Times New Roman" w:hAnsi="Times New Roman" w:cs="Times New Roman"/>
          <w:sz w:val="28"/>
          <w:szCs w:val="28"/>
          <w:lang w:val="ru-RU"/>
        </w:rPr>
        <w:t>муниципальной преференции отдел УМИ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в антимонопольный орган заявление о даче согласия на предостав</w:t>
      </w:r>
      <w:r w:rsidR="003063B3">
        <w:rPr>
          <w:rFonts w:ascii="Times New Roman" w:hAnsi="Times New Roman" w:cs="Times New Roman"/>
          <w:sz w:val="28"/>
          <w:szCs w:val="28"/>
          <w:lang w:val="ru-RU"/>
        </w:rPr>
        <w:t>ление такой преференции по фор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ме, определенной федеральным антимонопольным органом. </w:t>
      </w:r>
      <w:r w:rsidRPr="003063B3">
        <w:rPr>
          <w:rFonts w:ascii="Times New Roman" w:hAnsi="Times New Roman" w:cs="Times New Roman"/>
          <w:sz w:val="28"/>
          <w:szCs w:val="28"/>
          <w:lang w:val="ru-RU"/>
        </w:rPr>
        <w:t>К указанному за</w:t>
      </w:r>
      <w:r w:rsidR="003063B3">
        <w:rPr>
          <w:rFonts w:ascii="Times New Roman" w:hAnsi="Times New Roman" w:cs="Times New Roman"/>
          <w:sz w:val="28"/>
          <w:szCs w:val="28"/>
          <w:lang w:val="ru-RU"/>
        </w:rPr>
        <w:t>явлению прилагаются</w:t>
      </w:r>
      <w:r w:rsidR="003063B3" w:rsidRPr="003063B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161AF" w:rsidRPr="00C05391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проект акта, которым п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редусматривается предоставление</w:t>
      </w:r>
      <w:r w:rsidR="008D58A7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муниципал</w:t>
      </w:r>
      <w:r w:rsidR="003063B3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ьной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преференции, с указанием цели предостав</w:t>
      </w:r>
      <w:r w:rsidR="003063B3" w:rsidRPr="00C05391">
        <w:rPr>
          <w:rFonts w:ascii="Times New Roman" w:hAnsi="Times New Roman" w:cs="Times New Roman"/>
          <w:sz w:val="28"/>
          <w:szCs w:val="28"/>
          <w:lang w:val="ru-RU"/>
        </w:rPr>
        <w:t>ления и размера такой преферен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ции, если она предоставляется путем передачи имущества;</w:t>
      </w:r>
    </w:p>
    <w:p w:rsidR="00F161AF" w:rsidRPr="00C05391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5391">
        <w:rPr>
          <w:rFonts w:ascii="Times New Roman" w:hAnsi="Times New Roman" w:cs="Times New Roman"/>
          <w:sz w:val="28"/>
          <w:szCs w:val="28"/>
          <w:lang w:val="ru-RU"/>
        </w:rPr>
        <w:t>перечень видов деятельности, осущ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ествляемых и (или)</w:t>
      </w:r>
      <w:r w:rsidR="008D58A7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63B3" w:rsidRPr="00C05391">
        <w:rPr>
          <w:rFonts w:ascii="Times New Roman" w:hAnsi="Times New Roman" w:cs="Times New Roman"/>
          <w:sz w:val="28"/>
          <w:szCs w:val="28"/>
          <w:lang w:val="ru-RU"/>
        </w:rPr>
        <w:t>осуществлявшихся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хозяйствующим субъектом, в отношении которого имеется намерение предоставить муниципальную преференцию,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в течение двух лет, предшеству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ющих дате подачи заявления, либо в течение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срока осуществления деятельно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сти, если он составляет менее чем два года,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а также копии документов, под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тверждающих и (или) подтверждавших право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на осуществление указанных ви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дов дея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тельности, если в соответствии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с законодательством Российской Феде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рации для</w:t>
      </w:r>
      <w:proofErr w:type="gramEnd"/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их осуществления требуются и (ил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и) требовались специальные раз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решения;</w:t>
      </w:r>
    </w:p>
    <w:p w:rsidR="00F161AF" w:rsidRPr="00C05391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наименование видов товаров, объем товаров, прои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зведенных и (или)</w:t>
      </w:r>
      <w:r w:rsidR="008D58A7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ализованных хозяйствующим субъектом, в о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тношении которого имеется наме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рение предоставить муниципальную преференц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ию, в течение двух лет, предше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ствующих дате подачи заявления, либо в т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ечение срока осуществления дея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тельности, если он составляет менее чем два года, с указанием кодов видов продукции;</w:t>
      </w:r>
    </w:p>
    <w:p w:rsidR="00F161AF" w:rsidRPr="00C05391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бухгалтерский баланс хозяйствующего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субъ</w:t>
      </w:r>
      <w:r w:rsidR="008D58A7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екта, в отношении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которого</w:t>
      </w:r>
      <w:r w:rsidR="008D58A7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имеется намерение предоставить государст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венную или муниципальную префе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ренцию, по состоянию на последнюю отчетную дату, предшествующую дате подачи заявления, либо, если хозяйствующий 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субъект не представляет в нало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говые органы бухгалтерск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ий баланс, иная предусмотренная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законодательством Российской Федерации о налогах и сборах документация;</w:t>
      </w:r>
    </w:p>
    <w:p w:rsidR="00F161AF" w:rsidRPr="008D58A7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перечень лиц, входящих в одну группу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 xml:space="preserve"> лиц с хозяйствующим субъектом,</w:t>
      </w:r>
      <w:r w:rsidR="008D5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58A7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которого имеется намерение </w:t>
      </w:r>
      <w:r w:rsidR="008346C0" w:rsidRPr="008D58A7">
        <w:rPr>
          <w:rFonts w:ascii="Times New Roman" w:hAnsi="Times New Roman" w:cs="Times New Roman"/>
          <w:sz w:val="28"/>
          <w:szCs w:val="28"/>
          <w:lang w:val="ru-RU"/>
        </w:rPr>
        <w:t>предоставить муниципальную пре</w:t>
      </w:r>
      <w:r w:rsidRPr="008D58A7">
        <w:rPr>
          <w:rFonts w:ascii="Times New Roman" w:hAnsi="Times New Roman" w:cs="Times New Roman"/>
          <w:sz w:val="28"/>
          <w:szCs w:val="28"/>
          <w:lang w:val="ru-RU"/>
        </w:rPr>
        <w:t>ференцию, с указанием основания для вхождения таких лиц в эту группу;</w:t>
      </w:r>
    </w:p>
    <w:p w:rsidR="00F161AF" w:rsidRPr="00EE0B10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нотариально заверенные копии учре</w:t>
      </w:r>
      <w:r w:rsidR="008346C0" w:rsidRPr="00C05391">
        <w:rPr>
          <w:rFonts w:ascii="Times New Roman" w:hAnsi="Times New Roman" w:cs="Times New Roman"/>
          <w:sz w:val="28"/>
          <w:szCs w:val="28"/>
          <w:lang w:val="ru-RU"/>
        </w:rPr>
        <w:t>дительных документов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>хозяйству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ющего субъекта.</w:t>
      </w:r>
    </w:p>
    <w:p w:rsidR="00F161AF" w:rsidRPr="00EE0B10" w:rsidRDefault="0020026A" w:rsidP="00AB14DA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4.4. Антимонопольный орган по результат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>ам рассмотрения заявления о да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че согласия на предоставление муниципальн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>ой преференции в порядке, уста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новленном федеральным антимонопольным 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>органом, принимает одно из сле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дующих мотивированных решений, о чем в день принятия указанного решения уведомляет заявителя заказным письмом с у</w:t>
      </w:r>
      <w:r w:rsidR="008346C0">
        <w:rPr>
          <w:rFonts w:ascii="Times New Roman" w:hAnsi="Times New Roman" w:cs="Times New Roman"/>
          <w:sz w:val="28"/>
          <w:szCs w:val="28"/>
          <w:lang w:val="ru-RU"/>
        </w:rPr>
        <w:t>ведомлением о вручении с прило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жением удостоверенной в установленном порядке копии указанного решения:</w:t>
      </w:r>
    </w:p>
    <w:p w:rsidR="00F161AF" w:rsidRPr="00E55438" w:rsidRDefault="00C05391" w:rsidP="00C05391">
      <w:pPr>
        <w:pStyle w:val="ac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0026A" w:rsidRPr="008346C0">
        <w:rPr>
          <w:rFonts w:ascii="Times New Roman" w:hAnsi="Times New Roman" w:cs="Times New Roman"/>
          <w:sz w:val="28"/>
          <w:szCs w:val="28"/>
          <w:lang w:val="ru-RU"/>
        </w:rPr>
        <w:t xml:space="preserve">о даче согласия на предоставление </w:t>
      </w:r>
      <w:r w:rsidR="008346C0" w:rsidRPr="008346C0">
        <w:rPr>
          <w:rFonts w:ascii="Times New Roman" w:hAnsi="Times New Roman" w:cs="Times New Roman"/>
          <w:sz w:val="28"/>
          <w:szCs w:val="28"/>
          <w:lang w:val="ru-RU"/>
        </w:rPr>
        <w:t>муниципальной преференции, если</w:t>
      </w:r>
      <w:r w:rsidR="00E554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26A" w:rsidRPr="00E5543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преференция предоставляется в </w:t>
      </w:r>
      <w:r w:rsidR="008346C0" w:rsidRPr="00E55438">
        <w:rPr>
          <w:rFonts w:ascii="Times New Roman" w:hAnsi="Times New Roman" w:cs="Times New Roman"/>
          <w:sz w:val="28"/>
          <w:szCs w:val="28"/>
          <w:lang w:val="ru-RU"/>
        </w:rPr>
        <w:t xml:space="preserve">целях, указанных в части 1 </w:t>
      </w:r>
      <w:r w:rsidR="008346C0" w:rsidRPr="00E55438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</w:t>
      </w:r>
      <w:r w:rsidR="0020026A" w:rsidRPr="00E55438">
        <w:rPr>
          <w:rFonts w:ascii="Times New Roman" w:hAnsi="Times New Roman" w:cs="Times New Roman"/>
          <w:sz w:val="28"/>
          <w:szCs w:val="28"/>
          <w:lang w:val="ru-RU"/>
        </w:rPr>
        <w:t>тьи 19 Федерального закона «О защите конкуренции», и ее предоставление не может привести к устранению или недопущению конкуренции;</w:t>
      </w:r>
    </w:p>
    <w:p w:rsidR="00C244B0" w:rsidRPr="00C05391" w:rsidRDefault="0020026A" w:rsidP="00C053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о продлении срока рассмотрения этого заявления, если в ходе ег</w:t>
      </w:r>
      <w:r w:rsidR="00C244B0" w:rsidRPr="00C05391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F161AF" w:rsidRPr="00C244B0" w:rsidRDefault="008346C0" w:rsidP="00E554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44B0">
        <w:rPr>
          <w:rFonts w:ascii="Times New Roman" w:hAnsi="Times New Roman" w:cs="Times New Roman"/>
          <w:sz w:val="28"/>
          <w:szCs w:val="28"/>
          <w:lang w:val="ru-RU"/>
        </w:rPr>
        <w:t>рас</w:t>
      </w:r>
      <w:r w:rsidR="0020026A" w:rsidRPr="00C244B0">
        <w:rPr>
          <w:rFonts w:ascii="Times New Roman" w:hAnsi="Times New Roman" w:cs="Times New Roman"/>
          <w:sz w:val="28"/>
          <w:szCs w:val="28"/>
          <w:lang w:val="ru-RU"/>
        </w:rPr>
        <w:t xml:space="preserve">смотрения антимонопольный орган придет к </w:t>
      </w:r>
      <w:r w:rsidR="00C244B0">
        <w:rPr>
          <w:rFonts w:ascii="Times New Roman" w:hAnsi="Times New Roman" w:cs="Times New Roman"/>
          <w:sz w:val="28"/>
          <w:szCs w:val="28"/>
          <w:lang w:val="ru-RU"/>
        </w:rPr>
        <w:t>выводам о том, что предоставле</w:t>
      </w:r>
      <w:r w:rsidR="0020026A" w:rsidRPr="00C244B0">
        <w:rPr>
          <w:rFonts w:ascii="Times New Roman" w:hAnsi="Times New Roman" w:cs="Times New Roman"/>
          <w:sz w:val="28"/>
          <w:szCs w:val="28"/>
          <w:lang w:val="ru-RU"/>
        </w:rPr>
        <w:t xml:space="preserve">ние такой преференции может привести к </w:t>
      </w:r>
      <w:r w:rsidR="00C244B0">
        <w:rPr>
          <w:rFonts w:ascii="Times New Roman" w:hAnsi="Times New Roman" w:cs="Times New Roman"/>
          <w:sz w:val="28"/>
          <w:szCs w:val="28"/>
          <w:lang w:val="ru-RU"/>
        </w:rPr>
        <w:t>устранению или недопущению кон</w:t>
      </w:r>
      <w:r w:rsidR="0020026A" w:rsidRPr="00C244B0">
        <w:rPr>
          <w:rFonts w:ascii="Times New Roman" w:hAnsi="Times New Roman" w:cs="Times New Roman"/>
          <w:sz w:val="28"/>
          <w:szCs w:val="28"/>
          <w:lang w:val="ru-RU"/>
        </w:rPr>
        <w:t>куренции, либо о том, что такая преференция,</w:t>
      </w:r>
      <w:r w:rsidR="00C244B0">
        <w:rPr>
          <w:rFonts w:ascii="Times New Roman" w:hAnsi="Times New Roman" w:cs="Times New Roman"/>
          <w:sz w:val="28"/>
          <w:szCs w:val="28"/>
          <w:lang w:val="ru-RU"/>
        </w:rPr>
        <w:t xml:space="preserve"> возможно, не соответствует це</w:t>
      </w:r>
      <w:r w:rsidR="0020026A" w:rsidRPr="00C244B0">
        <w:rPr>
          <w:rFonts w:ascii="Times New Roman" w:hAnsi="Times New Roman" w:cs="Times New Roman"/>
          <w:sz w:val="28"/>
          <w:szCs w:val="28"/>
          <w:lang w:val="ru-RU"/>
        </w:rPr>
        <w:t xml:space="preserve">лям, указанным в части 1 статьи 19 Федерального закона </w:t>
      </w:r>
      <w:r w:rsidR="00C244B0">
        <w:rPr>
          <w:rFonts w:ascii="Times New Roman" w:hAnsi="Times New Roman" w:cs="Times New Roman"/>
          <w:sz w:val="28"/>
          <w:szCs w:val="28"/>
          <w:lang w:val="ru-RU"/>
        </w:rPr>
        <w:t xml:space="preserve">              «О защите конкурен</w:t>
      </w:r>
      <w:r w:rsidR="0020026A" w:rsidRPr="00C244B0">
        <w:rPr>
          <w:rFonts w:ascii="Times New Roman" w:hAnsi="Times New Roman" w:cs="Times New Roman"/>
          <w:sz w:val="28"/>
          <w:szCs w:val="28"/>
          <w:lang w:val="ru-RU"/>
        </w:rPr>
        <w:t>ции», и нео</w:t>
      </w:r>
      <w:r w:rsidR="00C244B0">
        <w:rPr>
          <w:rFonts w:ascii="Times New Roman" w:hAnsi="Times New Roman" w:cs="Times New Roman"/>
          <w:sz w:val="28"/>
          <w:szCs w:val="28"/>
          <w:lang w:val="ru-RU"/>
        </w:rPr>
        <w:t>бходимо получить дополнительную информацию для принятия решения, предусмотренного пунктами 1,3 или 4 части 3 статьи 20 Федерального закона «О</w:t>
      </w:r>
      <w:proofErr w:type="gramEnd"/>
      <w:r w:rsidR="00C244B0">
        <w:rPr>
          <w:rFonts w:ascii="Times New Roman" w:hAnsi="Times New Roman" w:cs="Times New Roman"/>
          <w:sz w:val="28"/>
          <w:szCs w:val="28"/>
          <w:lang w:val="ru-RU"/>
        </w:rPr>
        <w:t xml:space="preserve"> защите конкуренции».                      По указанному решению срок рассмотрения этого заявления может быть продлен не более чем на два месяца</w:t>
      </w:r>
      <w:r w:rsidR="00C244B0" w:rsidRPr="00C244B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161AF" w:rsidRPr="00C05391" w:rsidRDefault="0020026A" w:rsidP="00C05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об отказе в предоставлении муниципа</w:t>
      </w:r>
      <w:r w:rsidR="00C244B0" w:rsidRPr="00C05391">
        <w:rPr>
          <w:rFonts w:ascii="Times New Roman" w:hAnsi="Times New Roman" w:cs="Times New Roman"/>
          <w:sz w:val="28"/>
          <w:szCs w:val="28"/>
          <w:lang w:val="ru-RU"/>
        </w:rPr>
        <w:t>льной преференции,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4B0" w:rsidRPr="00C05391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4B0" w:rsidRPr="00C05391">
        <w:rPr>
          <w:rFonts w:ascii="Times New Roman" w:hAnsi="Times New Roman" w:cs="Times New Roman"/>
          <w:sz w:val="28"/>
          <w:szCs w:val="28"/>
          <w:lang w:val="ru-RU"/>
        </w:rPr>
        <w:t>муници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пальная преференция не соответствует целям, указанным в </w:t>
      </w:r>
      <w:r w:rsidR="00C244B0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части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1 статьи 19 Федерального закона «О защите конкуренции», или если ее предоставление может привести к устранению или недопущению ко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нкуренции;</w:t>
      </w:r>
    </w:p>
    <w:p w:rsidR="00F161AF" w:rsidRPr="00EE0B10" w:rsidRDefault="0020026A" w:rsidP="00E97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5391">
        <w:rPr>
          <w:rFonts w:ascii="Times New Roman" w:hAnsi="Times New Roman" w:cs="Times New Roman"/>
          <w:sz w:val="28"/>
          <w:szCs w:val="28"/>
          <w:lang w:val="ru-RU"/>
        </w:rPr>
        <w:t>о даче согласия на предоставление м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униципальной преференции и</w:t>
      </w:r>
      <w:r w:rsidR="00E55438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введении 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ограничения в отношении предоставления муниципальной преференции. Такое мотивированное решение с обо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снованием применения указанных в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 нем ограничения или ограничений принима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ется антимонопольным органом д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ля обеспечения соответствия муниципальной преференции целям, указанным в части 1 стат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ьи 19 Федерального закона «О защите конкуренции», и для умень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 xml:space="preserve">шения ее негативного влияния на конкуренцию. </w:t>
      </w:r>
      <w:r w:rsidR="00D63872" w:rsidRPr="00C05391">
        <w:rPr>
          <w:rFonts w:ascii="Times New Roman" w:hAnsi="Times New Roman" w:cs="Times New Roman"/>
          <w:sz w:val="28"/>
          <w:szCs w:val="28"/>
          <w:lang w:val="ru-RU"/>
        </w:rPr>
        <w:t>Ограничениями могут являть</w:t>
      </w:r>
      <w:r w:rsidRPr="00C05391">
        <w:rPr>
          <w:rFonts w:ascii="Times New Roman" w:hAnsi="Times New Roman" w:cs="Times New Roman"/>
          <w:sz w:val="28"/>
          <w:szCs w:val="28"/>
          <w:lang w:val="ru-RU"/>
        </w:rPr>
        <w:t>ся: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предельный срок предостав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ления муниципальной преференции,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круг лиц, которым может быть пре</w:t>
      </w:r>
      <w:r w:rsidR="00D63872">
        <w:rPr>
          <w:rFonts w:ascii="Times New Roman" w:hAnsi="Times New Roman" w:cs="Times New Roman"/>
          <w:sz w:val="28"/>
          <w:szCs w:val="28"/>
          <w:lang w:val="ru-RU"/>
        </w:rPr>
        <w:t>доставлена муниципальная префе</w:t>
      </w:r>
      <w:r w:rsidR="00C05391">
        <w:rPr>
          <w:rFonts w:ascii="Times New Roman" w:hAnsi="Times New Roman" w:cs="Times New Roman"/>
          <w:sz w:val="28"/>
          <w:szCs w:val="28"/>
          <w:lang w:val="ru-RU"/>
        </w:rPr>
        <w:t xml:space="preserve">ренция,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азмер муниципальной преференции,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цели предоставления муниципальной 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преференции,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иные ограничения, применение которых оказывает влияние на состояние конкуренции.</w:t>
      </w:r>
    </w:p>
    <w:p w:rsidR="00F161AF" w:rsidRPr="00EE0B10" w:rsidRDefault="0020026A" w:rsidP="00D63872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4.5.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</w:t>
      </w:r>
      <w:r w:rsidR="00D63872">
        <w:rPr>
          <w:rFonts w:ascii="Times New Roman" w:hAnsi="Times New Roman" w:cs="Times New Roman"/>
          <w:sz w:val="28"/>
          <w:szCs w:val="28"/>
          <w:lang w:val="ru-RU"/>
        </w:rPr>
        <w:t>еференции, отдел УМИ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пяти рабочих дней со дня получения копии решения антимонопольного органа принимает решение об отказе в предоставлении Имущес</w:t>
      </w:r>
      <w:r w:rsidR="00D63872">
        <w:rPr>
          <w:rFonts w:ascii="Times New Roman" w:hAnsi="Times New Roman" w:cs="Times New Roman"/>
          <w:sz w:val="28"/>
          <w:szCs w:val="28"/>
          <w:lang w:val="ru-RU"/>
        </w:rPr>
        <w:t>тва в виде муниципальной префе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ренции.</w:t>
      </w:r>
    </w:p>
    <w:p w:rsidR="00F161AF" w:rsidRPr="00EE0B10" w:rsidRDefault="0020026A" w:rsidP="00C84C07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4.6. </w:t>
      </w:r>
      <w:proofErr w:type="gramStart"/>
      <w:r w:rsidRPr="00EE0B10">
        <w:rPr>
          <w:rFonts w:ascii="Times New Roman" w:hAnsi="Times New Roman" w:cs="Times New Roman"/>
          <w:sz w:val="28"/>
          <w:szCs w:val="28"/>
          <w:lang w:val="ru-RU"/>
        </w:rPr>
        <w:t>В течение пяти рабочих дней со дня принятия решения об отказ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е в предоставлении Имущества в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виде</w:t>
      </w:r>
      <w:proofErr w:type="gramEnd"/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муниципальной преференции отдел УМИ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почтовым отправлением либо др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угим доступным способом заинте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ресованному Субъекту и Организации по адресу, указанному в заявлении, письменн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ое извещение о принятом решении.</w:t>
      </w:r>
    </w:p>
    <w:p w:rsidR="004943DD" w:rsidRDefault="004943DD" w:rsidP="00FA7E8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Pr="00EE0B10" w:rsidRDefault="00AB14DA" w:rsidP="00C84C07">
      <w:pPr>
        <w:pStyle w:val="Compact"/>
        <w:spacing w:before="0" w:after="0"/>
        <w:ind w:left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Имущества во владение и (или) пользование Субъектам и Организациям, путем проведения торгов</w:t>
      </w:r>
    </w:p>
    <w:p w:rsidR="00C84C07" w:rsidRDefault="00C84C07" w:rsidP="00FA7E80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4C07" w:rsidRDefault="00AB14DA" w:rsidP="00FA7E80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gramStart"/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Торги проводятся 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 приказом Федеральной антимонополь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ной службы России от 10 февраля 2010 года № 67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«О порядке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проведения конкурсов или а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укционов на право заключения договоров аренды, договоров безвозмездного пользования, доверительного управления имуществом, иных договоров, предусматривающих переход прав в отношении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перечне видов имущества, в отношении ко</w:t>
      </w:r>
      <w:r w:rsidR="0020026A" w:rsidRPr="00EE0B10">
        <w:rPr>
          <w:rFonts w:ascii="Times New Roman" w:hAnsi="Times New Roman" w:cs="Times New Roman"/>
          <w:sz w:val="28"/>
          <w:szCs w:val="28"/>
          <w:lang w:val="ru-RU"/>
        </w:rPr>
        <w:t>торого заключение указанных договоров мо</w:t>
      </w:r>
      <w:r>
        <w:rPr>
          <w:rFonts w:ascii="Times New Roman" w:hAnsi="Times New Roman" w:cs="Times New Roman"/>
          <w:sz w:val="28"/>
          <w:szCs w:val="28"/>
          <w:lang w:val="ru-RU"/>
        </w:rPr>
        <w:t>жет осуществляться путем прове</w:t>
      </w:r>
      <w:r w:rsidR="00C84C07">
        <w:rPr>
          <w:rFonts w:ascii="Times New Roman" w:hAnsi="Times New Roman" w:cs="Times New Roman"/>
          <w:sz w:val="28"/>
          <w:szCs w:val="28"/>
          <w:lang w:val="ru-RU"/>
        </w:rPr>
        <w:t>дения торгов в</w:t>
      </w:r>
      <w:proofErr w:type="gramEnd"/>
      <w:r w:rsidR="00C84C07">
        <w:rPr>
          <w:rFonts w:ascii="Times New Roman" w:hAnsi="Times New Roman" w:cs="Times New Roman"/>
          <w:sz w:val="28"/>
          <w:szCs w:val="28"/>
          <w:lang w:val="ru-RU"/>
        </w:rPr>
        <w:t xml:space="preserve"> форме конкурса»</w:t>
      </w:r>
    </w:p>
    <w:p w:rsidR="00BD6359" w:rsidRDefault="00BD6359" w:rsidP="00BD6359">
      <w:pPr>
        <w:pStyle w:val="Compact"/>
        <w:tabs>
          <w:tab w:val="left" w:pos="851"/>
          <w:tab w:val="left" w:pos="1134"/>
        </w:tabs>
        <w:spacing w:before="0" w:after="0"/>
        <w:ind w:left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61AF" w:rsidRDefault="00F8636D" w:rsidP="00BD6359">
      <w:pPr>
        <w:pStyle w:val="Compact"/>
        <w:tabs>
          <w:tab w:val="left" w:pos="851"/>
          <w:tab w:val="left" w:pos="1134"/>
        </w:tabs>
        <w:spacing w:before="0" w:after="0"/>
        <w:ind w:left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20026A" w:rsidRPr="00AB14DA">
        <w:rPr>
          <w:rFonts w:ascii="Times New Roman" w:hAnsi="Times New Roman" w:cs="Times New Roman"/>
          <w:sz w:val="28"/>
          <w:szCs w:val="28"/>
          <w:lang w:val="ru-RU"/>
        </w:rPr>
        <w:t>Условия предоставления и использования имущества</w:t>
      </w:r>
    </w:p>
    <w:p w:rsidR="00C84C07" w:rsidRPr="00AB14DA" w:rsidRDefault="00C84C07" w:rsidP="00BD6359">
      <w:pPr>
        <w:pStyle w:val="Compact"/>
        <w:spacing w:before="0" w:after="0"/>
        <w:ind w:left="450"/>
        <w:rPr>
          <w:rFonts w:ascii="Times New Roman" w:hAnsi="Times New Roman" w:cs="Times New Roman"/>
          <w:sz w:val="28"/>
          <w:szCs w:val="28"/>
          <w:lang w:val="ru-RU"/>
        </w:rPr>
      </w:pPr>
    </w:p>
    <w:p w:rsidR="00B04DC6" w:rsidRDefault="0020026A" w:rsidP="00B04DC6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B10">
        <w:rPr>
          <w:rFonts w:ascii="Times New Roman" w:hAnsi="Times New Roman" w:cs="Times New Roman"/>
          <w:sz w:val="28"/>
          <w:szCs w:val="28"/>
          <w:lang w:val="ru-RU"/>
        </w:rPr>
        <w:t>6.1. Целевое использование предоставленного во владение и (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или) поль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зование Имущества Субъектом и Организац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ией является существенным усло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вием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 xml:space="preserve"> и в случае его нарушения отдел УМИ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с участием главы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Тбилисский район,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>принимает решение о прекращ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ении</w:t>
      </w:r>
      <w:r w:rsidR="00AB1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0B10">
        <w:rPr>
          <w:rFonts w:ascii="Times New Roman" w:hAnsi="Times New Roman" w:cs="Times New Roman"/>
          <w:sz w:val="28"/>
          <w:szCs w:val="28"/>
          <w:lang w:val="ru-RU"/>
        </w:rPr>
        <w:t>права владения и (или) пользования переданным Субъекту и Организации Имуществом.</w:t>
      </w:r>
    </w:p>
    <w:p w:rsidR="00B04DC6" w:rsidRPr="00B04DC6" w:rsidRDefault="00B04DC6" w:rsidP="00B04DC6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55438" w:rsidRDefault="00575750" w:rsidP="00B04DC6">
      <w:pPr>
        <w:pStyle w:val="a3"/>
        <w:spacing w:before="0"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</w:t>
      </w:r>
      <w:r w:rsidR="00F318D7">
        <w:rPr>
          <w:lang w:val="ru-RU"/>
        </w:rPr>
        <w:t xml:space="preserve">                              </w:t>
      </w:r>
    </w:p>
    <w:p w:rsidR="005232C7" w:rsidRDefault="005232C7" w:rsidP="005232C7">
      <w:pPr>
        <w:pStyle w:val="a3"/>
        <w:spacing w:before="0" w:after="0"/>
        <w:rPr>
          <w:lang w:val="ru-RU"/>
        </w:rPr>
      </w:pPr>
    </w:p>
    <w:p w:rsidR="00A34A93" w:rsidRPr="00A34A93" w:rsidRDefault="00A34A93" w:rsidP="005232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главы </w:t>
      </w:r>
      <w:proofErr w:type="gramStart"/>
      <w:r w:rsidRPr="00A34A9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34A93" w:rsidRPr="00A34A93" w:rsidRDefault="00A34A93" w:rsidP="00A34A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образования Тбилисский район,</w:t>
      </w:r>
    </w:p>
    <w:p w:rsidR="00F161AF" w:rsidRDefault="00A34A93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Н.А. Кривошеева</w:t>
      </w:r>
    </w:p>
    <w:p w:rsidR="00841DD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Default="00706931" w:rsidP="00A34A9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6359" w:rsidRDefault="00245534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BD6359" w:rsidRDefault="00BD6359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BD6359" w:rsidRDefault="00BD6359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BD6359" w:rsidRDefault="00BD6359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BD6359" w:rsidRDefault="00BD6359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BD6359" w:rsidRDefault="00BD6359" w:rsidP="00245534">
      <w:pPr>
        <w:pStyle w:val="a3"/>
        <w:spacing w:before="0" w:after="0"/>
        <w:ind w:left="432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673D9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074099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right="49"/>
        <w:rPr>
          <w:rFonts w:ascii="Times New Roman" w:hAnsi="Times New Roman" w:cs="Times New Roman"/>
          <w:sz w:val="28"/>
          <w:szCs w:val="28"/>
          <w:lang w:val="ru-RU"/>
        </w:rPr>
      </w:pPr>
    </w:p>
    <w:p w:rsidR="00074099" w:rsidRDefault="00074099" w:rsidP="00074099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right="49"/>
        <w:rPr>
          <w:rFonts w:ascii="Times New Roman" w:hAnsi="Times New Roman" w:cs="Times New Roman"/>
          <w:sz w:val="28"/>
          <w:szCs w:val="28"/>
          <w:lang w:val="ru-RU"/>
        </w:rPr>
      </w:pPr>
    </w:p>
    <w:p w:rsidR="00074099" w:rsidRDefault="00074099" w:rsidP="00074099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right="49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E971C1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7409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92725" w:rsidRDefault="00592725" w:rsidP="00673D91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Pr="00E971C1" w:rsidRDefault="00706931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1</w:t>
      </w:r>
    </w:p>
    <w:p w:rsidR="00E56087" w:rsidRPr="00E971C1" w:rsidRDefault="00E56087" w:rsidP="0056453C">
      <w:pPr>
        <w:pStyle w:val="a3"/>
        <w:spacing w:before="0" w:after="0"/>
        <w:ind w:left="504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к Порядку предоставления </w:t>
      </w: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</w:p>
    <w:p w:rsidR="00592725" w:rsidRDefault="00592725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владение и (или) пользование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субъектам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 xml:space="preserve"> малого и среднего</w:t>
      </w:r>
    </w:p>
    <w:p w:rsidR="00C40799" w:rsidRPr="00E971C1" w:rsidRDefault="00C40799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и организациям,</w:t>
      </w:r>
      <w:r w:rsidR="00C40799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>образующим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инфраструктуру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</w:p>
    <w:p w:rsidR="00673D91" w:rsidRPr="00E971C1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субъектов малого</w:t>
      </w:r>
      <w:r w:rsidR="00C40799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и среднего</w:t>
      </w:r>
    </w:p>
    <w:p w:rsidR="00592725" w:rsidRDefault="00E56087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592725" w:rsidRDefault="00673D91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6087" w:rsidRPr="00E971C1">
        <w:rPr>
          <w:rFonts w:ascii="Times New Roman" w:hAnsi="Times New Roman" w:cs="Times New Roman"/>
          <w:sz w:val="28"/>
          <w:szCs w:val="28"/>
          <w:lang w:val="ru-RU"/>
        </w:rPr>
        <w:t>имущества,</w:t>
      </w:r>
    </w:p>
    <w:p w:rsidR="00673D91" w:rsidRPr="00E971C1" w:rsidRDefault="00E56087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включенного</w:t>
      </w:r>
      <w:proofErr w:type="gramEnd"/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в Перечень</w:t>
      </w:r>
    </w:p>
    <w:p w:rsidR="00592725" w:rsidRDefault="00E56087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673D91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>имущества,</w:t>
      </w:r>
    </w:p>
    <w:p w:rsidR="00592725" w:rsidRDefault="00592725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являющегося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</w:t>
      </w:r>
    </w:p>
    <w:p w:rsidR="00673D91" w:rsidRPr="00E971C1" w:rsidRDefault="00E56087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собственностью</w:t>
      </w:r>
    </w:p>
    <w:p w:rsidR="00B617A4" w:rsidRPr="00E971C1" w:rsidRDefault="00E56087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617A4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ниципального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Тбилисский район,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свободного</w:t>
      </w:r>
      <w:proofErr w:type="gramEnd"/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от прав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третьих лиц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(за исключением</w:t>
      </w:r>
      <w:proofErr w:type="gramEnd"/>
    </w:p>
    <w:p w:rsidR="00592725" w:rsidRDefault="00592725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56087" w:rsidRPr="00E971C1">
        <w:rPr>
          <w:rFonts w:ascii="Times New Roman" w:hAnsi="Times New Roman" w:cs="Times New Roman"/>
          <w:sz w:val="28"/>
          <w:szCs w:val="28"/>
          <w:lang w:val="ru-RU"/>
        </w:rPr>
        <w:t>мущественных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 субъектов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малого и среднег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592725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предпринимательства),</w:t>
      </w:r>
    </w:p>
    <w:p w:rsidR="00C40799" w:rsidRPr="00E971C1" w:rsidRDefault="00E56087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предназначенного для</w:t>
      </w:r>
    </w:p>
    <w:p w:rsidR="00592725" w:rsidRDefault="00E56087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предоставления во владение</w:t>
      </w:r>
    </w:p>
    <w:p w:rsidR="00592725" w:rsidRDefault="00E56087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и (или) в пользование</w:t>
      </w:r>
      <w:r w:rsidR="00673D91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9272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673D91" w:rsidRPr="00E971C1" w:rsidRDefault="00E56087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долгосрочной основе</w:t>
      </w:r>
    </w:p>
    <w:p w:rsidR="00592725" w:rsidRDefault="00E56087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субъектам</w:t>
      </w:r>
      <w:r w:rsidR="00592725">
        <w:rPr>
          <w:rFonts w:ascii="Times New Roman" w:hAnsi="Times New Roman" w:cs="Times New Roman"/>
          <w:sz w:val="28"/>
          <w:szCs w:val="28"/>
          <w:lang w:val="ru-RU"/>
        </w:rPr>
        <w:t xml:space="preserve"> малого и среднего</w:t>
      </w:r>
    </w:p>
    <w:p w:rsidR="0056453C" w:rsidRDefault="00E56087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и</w:t>
      </w:r>
    </w:p>
    <w:p w:rsidR="0056453C" w:rsidRDefault="00E56087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организациям,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образующим</w:t>
      </w:r>
    </w:p>
    <w:p w:rsidR="0056453C" w:rsidRDefault="0056453C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инфраструктуру поддержки</w:t>
      </w:r>
    </w:p>
    <w:p w:rsidR="00E56087" w:rsidRPr="00E971C1" w:rsidRDefault="00E56087" w:rsidP="0056453C">
      <w:pPr>
        <w:pStyle w:val="a3"/>
        <w:tabs>
          <w:tab w:val="left" w:pos="5812"/>
        </w:tabs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субъектов малого</w:t>
      </w:r>
      <w:r w:rsidR="00673D91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и среднего предпринимательства</w:t>
      </w:r>
    </w:p>
    <w:p w:rsidR="00E56087" w:rsidRDefault="00E56087" w:rsidP="00673D91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706931">
      <w:pPr>
        <w:pStyle w:val="a3"/>
        <w:spacing w:before="0" w:after="0"/>
        <w:ind w:left="5040"/>
        <w:rPr>
          <w:rFonts w:ascii="Times New Roman" w:hAnsi="Times New Roman" w:cs="Times New Roman"/>
          <w:lang w:val="ru-RU"/>
        </w:rPr>
      </w:pPr>
    </w:p>
    <w:p w:rsidR="00706931" w:rsidRPr="00E971C1" w:rsidRDefault="00706931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Главе муниципального образования</w:t>
      </w:r>
    </w:p>
    <w:p w:rsidR="00706931" w:rsidRPr="00E971C1" w:rsidRDefault="00706931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Тбилисский район</w:t>
      </w:r>
    </w:p>
    <w:p w:rsidR="00706931" w:rsidRPr="00E971C1" w:rsidRDefault="00706931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706931" w:rsidRPr="00E971C1" w:rsidRDefault="00706931" w:rsidP="00706931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(наименование субъекта малого и</w:t>
      </w:r>
      <w:proofErr w:type="gramEnd"/>
    </w:p>
    <w:p w:rsidR="00706931" w:rsidRPr="00E971C1" w:rsidRDefault="00706931" w:rsidP="00706931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 среднего предпринимательства)</w:t>
      </w:r>
    </w:p>
    <w:p w:rsidR="00706931" w:rsidRPr="00E971C1" w:rsidRDefault="00706931" w:rsidP="00706931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706931" w:rsidRPr="00E971C1" w:rsidRDefault="00074099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>(адрес  места нахождения, реги</w:t>
      </w:r>
      <w:r w:rsidR="00706931" w:rsidRPr="00E971C1">
        <w:rPr>
          <w:rFonts w:ascii="Times New Roman" w:hAnsi="Times New Roman" w:cs="Times New Roman"/>
          <w:sz w:val="28"/>
          <w:szCs w:val="28"/>
          <w:lang w:val="ru-RU"/>
        </w:rPr>
        <w:t>страции)</w:t>
      </w:r>
    </w:p>
    <w:p w:rsidR="00706931" w:rsidRPr="00E971C1" w:rsidRDefault="00706931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Pr="00E971C1" w:rsidRDefault="00706931" w:rsidP="00706931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</w:p>
    <w:p w:rsidR="00706931" w:rsidRPr="00E971C1" w:rsidRDefault="00706931" w:rsidP="00706931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Заявление о предоставлении во владение и (или) пользование имущества 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(в том числе на новый срок)</w:t>
      </w:r>
    </w:p>
    <w:p w:rsidR="00706931" w:rsidRPr="00E971C1" w:rsidRDefault="00706931" w:rsidP="00706931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F3B" w:rsidRPr="00E971C1" w:rsidRDefault="00443F3B" w:rsidP="00E971C1">
      <w:pPr>
        <w:pStyle w:val="a3"/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Прошу предоставить на условиях договора____________________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на срок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971C1">
        <w:rPr>
          <w:rFonts w:ascii="Times New Roman" w:hAnsi="Times New Roman" w:cs="Times New Roman"/>
          <w:sz w:val="20"/>
          <w:szCs w:val="20"/>
          <w:lang w:val="ru-RU"/>
        </w:rPr>
        <w:t>(аренды, безвозмездного пользования, доверительного управления</w:t>
      </w:r>
      <w:proofErr w:type="gramEnd"/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 следующего имущества:</w:t>
      </w: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_______________________________расположенног</w:t>
      </w:r>
      <w:proofErr w:type="gramStart"/>
      <w:r w:rsidR="0056453C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gramEnd"/>
      <w:r w:rsidR="0056453C">
        <w:rPr>
          <w:rFonts w:ascii="Times New Roman" w:hAnsi="Times New Roman" w:cs="Times New Roman"/>
          <w:sz w:val="28"/>
          <w:szCs w:val="28"/>
          <w:lang w:val="ru-RU"/>
        </w:rPr>
        <w:t xml:space="preserve">ых) по адресу: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  <w:t>Информацию о прин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ятом решении прошу направить по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адресу:_________</w:t>
      </w: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____________________________________________________________________.</w:t>
      </w: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Приложение:  ________________________________________________________</w:t>
      </w:r>
    </w:p>
    <w:p w:rsidR="00443F3B" w:rsidRPr="00E971C1" w:rsidRDefault="00443F3B" w:rsidP="00443F3B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443F3B" w:rsidRPr="00E971C1" w:rsidRDefault="00443F3B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  <w:t>Даю согласие на обработку своих персональных данных, указанных в заявлении и приложенных к нему документах, в соответствии с законодательством Российск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>ой Федерации.</w:t>
      </w: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534" w:rsidRPr="00E971C1" w:rsidRDefault="00E971C1" w:rsidP="00E971C1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Дата «___»___________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>___________/____________________</w:t>
      </w:r>
    </w:p>
    <w:p w:rsidR="00245534" w:rsidRPr="00E971C1" w:rsidRDefault="0056453C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</w:t>
      </w:r>
      <w:r w:rsidR="00245534" w:rsidRPr="00E971C1">
        <w:rPr>
          <w:rFonts w:ascii="Times New Roman" w:hAnsi="Times New Roman" w:cs="Times New Roman"/>
          <w:sz w:val="28"/>
          <w:szCs w:val="28"/>
          <w:lang w:val="ru-RU"/>
        </w:rPr>
        <w:t>Подпись      Расшифровка подписи</w:t>
      </w: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Pr="00A34A93" w:rsidRDefault="00FA7E80" w:rsidP="00FA7E8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главы </w:t>
      </w:r>
      <w:proofErr w:type="gramStart"/>
      <w:r w:rsidRPr="00A34A9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E80" w:rsidRPr="00A34A93" w:rsidRDefault="00FA7E80" w:rsidP="00FA7E8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образования Тбилисский район,</w:t>
      </w:r>
    </w:p>
    <w:p w:rsidR="00245534" w:rsidRPr="00E971C1" w:rsidRDefault="00FA7E80" w:rsidP="00FA7E80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Н.А. Кривошеева</w:t>
      </w: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Default="00FA7E80" w:rsidP="00245534">
      <w:pPr>
        <w:pStyle w:val="a3"/>
        <w:spacing w:before="0" w:after="0"/>
        <w:ind w:left="504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40799" w:rsidRDefault="00C40799" w:rsidP="00673D91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971C1" w:rsidRDefault="00E971C1" w:rsidP="00673D91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6453C" w:rsidRPr="00E971C1" w:rsidRDefault="008F1AC3" w:rsidP="0056453C">
      <w:pPr>
        <w:pStyle w:val="a3"/>
        <w:tabs>
          <w:tab w:val="left" w:pos="4253"/>
          <w:tab w:val="left" w:pos="439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56453C" w:rsidRPr="00E971C1" w:rsidRDefault="0056453C" w:rsidP="0056453C">
      <w:pPr>
        <w:pStyle w:val="a3"/>
        <w:spacing w:before="0" w:after="0"/>
        <w:ind w:left="504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к Порядку предоставления </w:t>
      </w: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владение и (или) пользование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малого и среднего</w:t>
      </w:r>
    </w:p>
    <w:p w:rsidR="0056453C" w:rsidRPr="00E971C1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и организациям,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образующим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инфраструктуру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</w:p>
    <w:p w:rsidR="0056453C" w:rsidRPr="00E971C1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субъектов малого и среднего</w:t>
      </w:r>
    </w:p>
    <w:p w:rsidR="0056453C" w:rsidRDefault="0056453C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56453C" w:rsidRDefault="0056453C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имущества,</w:t>
      </w:r>
    </w:p>
    <w:p w:rsidR="0056453C" w:rsidRPr="00E971C1" w:rsidRDefault="0056453C" w:rsidP="0056453C">
      <w:pPr>
        <w:pStyle w:val="a3"/>
        <w:tabs>
          <w:tab w:val="left" w:pos="6237"/>
        </w:tabs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включенного</w:t>
      </w:r>
      <w:proofErr w:type="gramEnd"/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в Перечень</w:t>
      </w:r>
    </w:p>
    <w:p w:rsidR="0056453C" w:rsidRDefault="0056453C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имущества,</w:t>
      </w:r>
    </w:p>
    <w:p w:rsidR="0056453C" w:rsidRDefault="0056453C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являющегося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</w:t>
      </w:r>
    </w:p>
    <w:p w:rsidR="0056453C" w:rsidRPr="00E971C1" w:rsidRDefault="0056453C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собственностью</w:t>
      </w:r>
    </w:p>
    <w:p w:rsidR="0056453C" w:rsidRPr="00E971C1" w:rsidRDefault="0056453C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Тбилисский район,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свободного</w:t>
      </w:r>
      <w:proofErr w:type="gramEnd"/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от прав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третьих лиц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(за исключением</w:t>
      </w:r>
      <w:proofErr w:type="gramEnd"/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мущественных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 субъектов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малого и среднег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56453C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предпринимательства),</w:t>
      </w:r>
    </w:p>
    <w:p w:rsidR="0056453C" w:rsidRPr="00E971C1" w:rsidRDefault="0056453C" w:rsidP="0056453C">
      <w:pPr>
        <w:pStyle w:val="a3"/>
        <w:spacing w:before="0" w:after="0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предназначенного для</w:t>
      </w:r>
    </w:p>
    <w:p w:rsidR="0056453C" w:rsidRDefault="0056453C" w:rsidP="0056453C">
      <w:pPr>
        <w:pStyle w:val="a3"/>
        <w:tabs>
          <w:tab w:val="left" w:pos="5954"/>
        </w:tabs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предоставления во владение</w:t>
      </w:r>
    </w:p>
    <w:p w:rsidR="0056453C" w:rsidRDefault="0056453C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и (или) в пользование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56453C" w:rsidRPr="00E971C1" w:rsidRDefault="0056453C" w:rsidP="0056453C">
      <w:pPr>
        <w:pStyle w:val="a3"/>
        <w:spacing w:before="0" w:after="0"/>
        <w:ind w:left="50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долгосрочной основе</w:t>
      </w:r>
    </w:p>
    <w:p w:rsidR="0056453C" w:rsidRDefault="0056453C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малого и среднего</w:t>
      </w:r>
    </w:p>
    <w:p w:rsidR="0056453C" w:rsidRDefault="0056453C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и</w:t>
      </w:r>
    </w:p>
    <w:p w:rsidR="0056453C" w:rsidRDefault="0056453C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организациям,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образующим</w:t>
      </w:r>
    </w:p>
    <w:p w:rsidR="0056453C" w:rsidRDefault="0056453C" w:rsidP="0056453C">
      <w:pPr>
        <w:pStyle w:val="a3"/>
        <w:spacing w:before="0" w:after="0"/>
        <w:ind w:left="4820" w:firstLine="2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инфраструктуру поддержки</w:t>
      </w:r>
    </w:p>
    <w:p w:rsidR="00673D91" w:rsidRPr="00074099" w:rsidRDefault="0056453C" w:rsidP="0056453C">
      <w:pPr>
        <w:pStyle w:val="a3"/>
        <w:tabs>
          <w:tab w:val="left" w:pos="4253"/>
          <w:tab w:val="left" w:pos="4395"/>
          <w:tab w:val="left" w:pos="7371"/>
          <w:tab w:val="left" w:pos="7655"/>
          <w:tab w:val="left" w:pos="9639"/>
          <w:tab w:val="left" w:pos="9781"/>
        </w:tabs>
        <w:spacing w:before="0" w:after="0"/>
        <w:ind w:left="5040" w:right="49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субъектов малого и среднего предпринимательств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245534" w:rsidRDefault="00245534" w:rsidP="00245534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3D52" w:rsidRDefault="00853D52" w:rsidP="00245534">
      <w:pPr>
        <w:pStyle w:val="a3"/>
        <w:spacing w:before="0" w:after="0"/>
        <w:ind w:left="5040"/>
        <w:rPr>
          <w:rFonts w:ascii="Times New Roman" w:hAnsi="Times New Roman" w:cs="Times New Roman"/>
          <w:lang w:val="ru-RU"/>
        </w:rPr>
      </w:pPr>
    </w:p>
    <w:p w:rsidR="00245534" w:rsidRPr="00E971C1" w:rsidRDefault="00245534" w:rsidP="00245534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Главе муниципального образования</w:t>
      </w:r>
    </w:p>
    <w:p w:rsidR="00245534" w:rsidRPr="00E971C1" w:rsidRDefault="00245534" w:rsidP="00245534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Тбилисский район</w:t>
      </w:r>
    </w:p>
    <w:p w:rsidR="00245534" w:rsidRPr="00E971C1" w:rsidRDefault="00245534" w:rsidP="00245534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</w:t>
      </w:r>
    </w:p>
    <w:p w:rsidR="00245534" w:rsidRPr="00E971C1" w:rsidRDefault="00245534" w:rsidP="00245534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E971C1">
        <w:rPr>
          <w:rFonts w:ascii="Times New Roman" w:hAnsi="Times New Roman" w:cs="Times New Roman"/>
          <w:sz w:val="28"/>
          <w:szCs w:val="28"/>
          <w:lang w:val="ru-RU"/>
        </w:rPr>
        <w:t>(наименование субъекта малого и</w:t>
      </w:r>
      <w:proofErr w:type="gramEnd"/>
    </w:p>
    <w:p w:rsidR="00245534" w:rsidRPr="00E971C1" w:rsidRDefault="00245534" w:rsidP="00245534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 xml:space="preserve">    среднего предпринимательства)</w:t>
      </w:r>
    </w:p>
    <w:p w:rsidR="00245534" w:rsidRPr="00E971C1" w:rsidRDefault="00245534" w:rsidP="00245534">
      <w:pPr>
        <w:pStyle w:val="a3"/>
        <w:spacing w:before="0" w:after="0"/>
        <w:ind w:left="50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245534" w:rsidRPr="00E971C1" w:rsidRDefault="00245534" w:rsidP="00245534">
      <w:pPr>
        <w:pStyle w:val="a3"/>
        <w:spacing w:before="0" w:after="0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(адрес  места нахождения, регистрации)</w:t>
      </w:r>
    </w:p>
    <w:p w:rsidR="00245534" w:rsidRPr="00E971C1" w:rsidRDefault="00245534" w:rsidP="00245534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45534" w:rsidRPr="00E971C1" w:rsidRDefault="00245534" w:rsidP="00245534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45534" w:rsidRPr="00E971C1" w:rsidRDefault="00245534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3714A7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Заявление о предоставлении во владение и (или) пользование имущества                                             (в том числе на новый срок)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  <w:t>Прошу предоставить в порядке муниципальной преференции следующее имущество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714A7" w:rsidRPr="00E971C1" w:rsidRDefault="0056453C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адресу </w:t>
      </w:r>
      <w:r w:rsidR="003714A7" w:rsidRPr="00E971C1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На срок ___________________________.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  <w:t>Целев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>ое назначение имущества ________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ab/>
        <w:t>Информацию о принятом решении прошу направить по адресу: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____________________________________________________________________.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Приложение:  _______________________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Pr="00E971C1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56453C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____________________________________________________________________.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lang w:val="ru-RU"/>
        </w:rPr>
      </w:pPr>
      <w:r w:rsidRPr="00E971C1">
        <w:rPr>
          <w:rFonts w:ascii="Times New Roman" w:hAnsi="Times New Roman" w:cs="Times New Roman"/>
          <w:lang w:val="ru-RU"/>
        </w:rPr>
        <w:t xml:space="preserve">(перечень документов) </w:t>
      </w:r>
    </w:p>
    <w:p w:rsidR="003714A7" w:rsidRPr="00E971C1" w:rsidRDefault="003714A7" w:rsidP="003714A7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3714A7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1C1">
        <w:rPr>
          <w:rFonts w:ascii="Times New Roman" w:hAnsi="Times New Roman" w:cs="Times New Roman"/>
          <w:sz w:val="28"/>
          <w:szCs w:val="28"/>
          <w:lang w:val="ru-RU"/>
        </w:rPr>
        <w:t>Даю согласие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3714A7" w:rsidRPr="00E971C1" w:rsidRDefault="003714A7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3714A7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14A7" w:rsidRPr="00E971C1" w:rsidRDefault="00E971C1" w:rsidP="00E971C1">
      <w:pPr>
        <w:pStyle w:val="a3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«___» ____________ ______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714A7" w:rsidRPr="00E971C1">
        <w:rPr>
          <w:rFonts w:ascii="Times New Roman" w:hAnsi="Times New Roman" w:cs="Times New Roman"/>
          <w:sz w:val="28"/>
          <w:szCs w:val="28"/>
          <w:lang w:val="ru-RU"/>
        </w:rPr>
        <w:t>___________/____________________</w:t>
      </w:r>
      <w:r w:rsidR="00074099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3714A7" w:rsidRPr="00E971C1" w:rsidRDefault="0056453C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71C1">
        <w:rPr>
          <w:rFonts w:ascii="Times New Roman" w:hAnsi="Times New Roman" w:cs="Times New Roman"/>
          <w:sz w:val="28"/>
          <w:szCs w:val="28"/>
          <w:lang w:val="ru-RU"/>
        </w:rPr>
        <w:t xml:space="preserve">Подпись        </w:t>
      </w:r>
      <w:r w:rsidR="003714A7" w:rsidRPr="00E971C1">
        <w:rPr>
          <w:rFonts w:ascii="Times New Roman" w:hAnsi="Times New Roman" w:cs="Times New Roman"/>
          <w:sz w:val="28"/>
          <w:szCs w:val="28"/>
          <w:lang w:val="ru-RU"/>
        </w:rPr>
        <w:t>Расшифровка подписи</w:t>
      </w:r>
    </w:p>
    <w:p w:rsidR="003714A7" w:rsidRPr="00E971C1" w:rsidRDefault="00FA7E80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».</w:t>
      </w:r>
    </w:p>
    <w:p w:rsidR="003714A7" w:rsidRDefault="003714A7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Pr="00E971C1" w:rsidRDefault="00FA7E80" w:rsidP="003714A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7E80" w:rsidRPr="00A34A93" w:rsidRDefault="00FA7E80" w:rsidP="00FA7E8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главы </w:t>
      </w:r>
      <w:proofErr w:type="gramStart"/>
      <w:r w:rsidRPr="00A34A9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  <w:r w:rsidRPr="00A34A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E80" w:rsidRPr="00A34A93" w:rsidRDefault="00FA7E80" w:rsidP="00FA7E8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образования Тбилисский район,</w:t>
      </w:r>
    </w:p>
    <w:p w:rsidR="003714A7" w:rsidRPr="00E971C1" w:rsidRDefault="00FA7E80" w:rsidP="00FA7E80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A93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финансового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A93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Н.А. Кривошеева</w:t>
      </w:r>
    </w:p>
    <w:p w:rsidR="003714A7" w:rsidRPr="00E971C1" w:rsidRDefault="003714A7" w:rsidP="00443F3B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714A7" w:rsidRPr="00E971C1" w:rsidSect="00A40A22">
      <w:pgSz w:w="11907" w:h="16839" w:code="9"/>
      <w:pgMar w:top="956" w:right="567" w:bottom="1134" w:left="1701" w:header="454" w:footer="11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56" w:rsidRDefault="001B0C56" w:rsidP="00F161AF">
      <w:pPr>
        <w:spacing w:after="0"/>
      </w:pPr>
      <w:r>
        <w:separator/>
      </w:r>
    </w:p>
  </w:endnote>
  <w:endnote w:type="continuationSeparator" w:id="0">
    <w:p w:rsidR="001B0C56" w:rsidRDefault="001B0C56" w:rsidP="00F161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56" w:rsidRDefault="001B0C56">
      <w:r>
        <w:separator/>
      </w:r>
    </w:p>
  </w:footnote>
  <w:footnote w:type="continuationSeparator" w:id="0">
    <w:p w:rsidR="001B0C56" w:rsidRDefault="001B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F2657"/>
    <w:multiLevelType w:val="multilevel"/>
    <w:tmpl w:val="25DCB914"/>
    <w:lvl w:ilvl="0">
      <w:start w:val="43"/>
      <w:numFmt w:val="decimal"/>
      <w:lvlText w:val="%1."/>
      <w:lvlJc w:val="left"/>
      <w:pPr>
        <w:tabs>
          <w:tab w:val="num" w:pos="0"/>
        </w:tabs>
        <w:ind w:left="480" w:hanging="480"/>
      </w:pPr>
      <w:rPr>
        <w:lang w:val="ru-RU"/>
      </w:rPr>
    </w:lvl>
    <w:lvl w:ilvl="1">
      <w:start w:val="4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F19E02D"/>
    <w:multiLevelType w:val="multilevel"/>
    <w:tmpl w:val="30E4178A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872D893"/>
    <w:multiLevelType w:val="multilevel"/>
    <w:tmpl w:val="83F604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BA58271"/>
    <w:multiLevelType w:val="multilevel"/>
    <w:tmpl w:val="8EB8A44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4597059"/>
    <w:multiLevelType w:val="multilevel"/>
    <w:tmpl w:val="4B50BB8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62798BD"/>
    <w:multiLevelType w:val="multilevel"/>
    <w:tmpl w:val="E0F6D2B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17F69BA"/>
    <w:multiLevelType w:val="multilevel"/>
    <w:tmpl w:val="583449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C70764C"/>
    <w:multiLevelType w:val="multilevel"/>
    <w:tmpl w:val="C824C698"/>
    <w:lvl w:ilvl="0">
      <w:start w:val="1"/>
      <w:numFmt w:val="decimal"/>
      <w:lvlText w:val="%1."/>
      <w:lvlJc w:val="left"/>
      <w:pPr>
        <w:tabs>
          <w:tab w:val="num" w:pos="3600"/>
        </w:tabs>
        <w:ind w:left="4080" w:hanging="48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800" w:hanging="480"/>
      </w:pPr>
    </w:lvl>
    <w:lvl w:ilvl="2">
      <w:start w:val="1"/>
      <w:numFmt w:val="decimal"/>
      <w:lvlText w:val="%3."/>
      <w:lvlJc w:val="left"/>
      <w:pPr>
        <w:tabs>
          <w:tab w:val="num" w:pos="5040"/>
        </w:tabs>
        <w:ind w:left="5520" w:hanging="48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6240" w:hanging="480"/>
      </w:pPr>
    </w:lvl>
    <w:lvl w:ilvl="4">
      <w:start w:val="1"/>
      <w:numFmt w:val="decimal"/>
      <w:lvlText w:val="%5."/>
      <w:lvlJc w:val="left"/>
      <w:pPr>
        <w:tabs>
          <w:tab w:val="num" w:pos="6480"/>
        </w:tabs>
        <w:ind w:left="6960" w:hanging="480"/>
      </w:pPr>
    </w:lvl>
    <w:lvl w:ilvl="5">
      <w:start w:val="1"/>
      <w:numFmt w:val="decimal"/>
      <w:lvlText w:val="%6."/>
      <w:lvlJc w:val="left"/>
      <w:pPr>
        <w:tabs>
          <w:tab w:val="num" w:pos="7200"/>
        </w:tabs>
        <w:ind w:left="7680" w:hanging="48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84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15A22"/>
    <w:multiLevelType w:val="hybridMultilevel"/>
    <w:tmpl w:val="074E8CB2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673F51"/>
    <w:multiLevelType w:val="hybridMultilevel"/>
    <w:tmpl w:val="DCDEDC30"/>
    <w:lvl w:ilvl="0" w:tplc="0419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D894D"/>
    <w:multiLevelType w:val="multilevel"/>
    <w:tmpl w:val="A2CE242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A05970"/>
    <w:multiLevelType w:val="hybridMultilevel"/>
    <w:tmpl w:val="DFE2773A"/>
    <w:lvl w:ilvl="0" w:tplc="2DCC43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63826"/>
    <w:multiLevelType w:val="multilevel"/>
    <w:tmpl w:val="FF8EB87A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065BA4"/>
    <w:multiLevelType w:val="hybridMultilevel"/>
    <w:tmpl w:val="EA14AD5A"/>
    <w:lvl w:ilvl="0" w:tplc="ED6E2DF8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354A76C"/>
    <w:multiLevelType w:val="multilevel"/>
    <w:tmpl w:val="3BBABD1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24091F"/>
    <w:multiLevelType w:val="multilevel"/>
    <w:tmpl w:val="28D4CA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7F25061"/>
    <w:multiLevelType w:val="hybridMultilevel"/>
    <w:tmpl w:val="7C60153C"/>
    <w:lvl w:ilvl="0" w:tplc="8E34F00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17663B"/>
    <w:multiLevelType w:val="multilevel"/>
    <w:tmpl w:val="A0AA2EF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>
    <w:nsid w:val="4A875C53"/>
    <w:multiLevelType w:val="hybridMultilevel"/>
    <w:tmpl w:val="3296F7F4"/>
    <w:lvl w:ilvl="0" w:tplc="C98222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6D903"/>
    <w:multiLevelType w:val="multilevel"/>
    <w:tmpl w:val="09ECE8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0A1590"/>
    <w:multiLevelType w:val="hybridMultilevel"/>
    <w:tmpl w:val="2C066168"/>
    <w:lvl w:ilvl="0" w:tplc="93D0215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331BB"/>
    <w:multiLevelType w:val="multilevel"/>
    <w:tmpl w:val="FDB834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1A6ADA"/>
    <w:multiLevelType w:val="multilevel"/>
    <w:tmpl w:val="F36E87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3">
    <w:nsid w:val="638B1045"/>
    <w:multiLevelType w:val="multilevel"/>
    <w:tmpl w:val="9FBED3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4">
    <w:nsid w:val="6FEC0127"/>
    <w:multiLevelType w:val="hybridMultilevel"/>
    <w:tmpl w:val="F83E102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07555"/>
    <w:multiLevelType w:val="multilevel"/>
    <w:tmpl w:val="25D85A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6">
    <w:nsid w:val="792A115B"/>
    <w:multiLevelType w:val="multilevel"/>
    <w:tmpl w:val="3234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B66B574"/>
    <w:multiLevelType w:val="multilevel"/>
    <w:tmpl w:val="68A05EDE"/>
    <w:lvl w:ilvl="0">
      <w:start w:val="3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D32EEF"/>
    <w:multiLevelType w:val="hybridMultilevel"/>
    <w:tmpl w:val="99503152"/>
    <w:lvl w:ilvl="0" w:tplc="90162AA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231567"/>
    <w:multiLevelType w:val="multilevel"/>
    <w:tmpl w:val="B8A088AA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7DFCC2B4"/>
    <w:multiLevelType w:val="multilevel"/>
    <w:tmpl w:val="0D04D36E"/>
    <w:lvl w:ilvl="0">
      <w:start w:val="3"/>
      <w:numFmt w:val="decimal"/>
      <w:lvlText w:val="%1)"/>
      <w:lvlJc w:val="left"/>
      <w:pPr>
        <w:tabs>
          <w:tab w:val="num" w:pos="480"/>
        </w:tabs>
        <w:ind w:left="960" w:hanging="480"/>
      </w:pPr>
    </w:lvl>
    <w:lvl w:ilvl="1">
      <w:start w:val="3"/>
      <w:numFmt w:val="decimal"/>
      <w:lvlText w:val="%2)"/>
      <w:lvlJc w:val="left"/>
      <w:pPr>
        <w:tabs>
          <w:tab w:val="num" w:pos="1200"/>
        </w:tabs>
        <w:ind w:left="1680" w:hanging="480"/>
      </w:pPr>
    </w:lvl>
    <w:lvl w:ilvl="2">
      <w:start w:val="3"/>
      <w:numFmt w:val="decimal"/>
      <w:lvlText w:val="%3)"/>
      <w:lvlJc w:val="left"/>
      <w:pPr>
        <w:tabs>
          <w:tab w:val="num" w:pos="1920"/>
        </w:tabs>
        <w:ind w:left="2400" w:hanging="480"/>
      </w:pPr>
    </w:lvl>
    <w:lvl w:ilvl="3">
      <w:start w:val="3"/>
      <w:numFmt w:val="decimal"/>
      <w:lvlText w:val="%4)"/>
      <w:lvlJc w:val="left"/>
      <w:pPr>
        <w:tabs>
          <w:tab w:val="num" w:pos="2640"/>
        </w:tabs>
        <w:ind w:left="3120" w:hanging="480"/>
      </w:pPr>
    </w:lvl>
    <w:lvl w:ilvl="4">
      <w:start w:val="3"/>
      <w:numFmt w:val="decimal"/>
      <w:lvlText w:val="%5)"/>
      <w:lvlJc w:val="left"/>
      <w:pPr>
        <w:tabs>
          <w:tab w:val="num" w:pos="3360"/>
        </w:tabs>
        <w:ind w:left="3840" w:hanging="480"/>
      </w:pPr>
    </w:lvl>
    <w:lvl w:ilvl="5">
      <w:start w:val="3"/>
      <w:numFmt w:val="decimal"/>
      <w:lvlText w:val="%6)"/>
      <w:lvlJc w:val="left"/>
      <w:pPr>
        <w:tabs>
          <w:tab w:val="num" w:pos="4080"/>
        </w:tabs>
        <w:ind w:left="4560" w:hanging="480"/>
      </w:pPr>
    </w:lvl>
    <w:lvl w:ilvl="6">
      <w:start w:val="3"/>
      <w:numFmt w:val="decimal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5">
    <w:abstractNumId w:val="3"/>
  </w:num>
  <w:num w:numId="6">
    <w:abstractNumId w:val="1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27"/>
    <w:lvlOverride w:ilvl="0">
      <w:startOverride w:val="32"/>
    </w:lvlOverride>
    <w:lvlOverride w:ilvl="1">
      <w:startOverride w:val="32"/>
    </w:lvlOverride>
    <w:lvlOverride w:ilvl="2">
      <w:startOverride w:val="32"/>
    </w:lvlOverride>
    <w:lvlOverride w:ilvl="3">
      <w:startOverride w:val="32"/>
    </w:lvlOverride>
    <w:lvlOverride w:ilvl="4">
      <w:startOverride w:val="32"/>
    </w:lvlOverride>
    <w:lvlOverride w:ilvl="5">
      <w:startOverride w:val="32"/>
    </w:lvlOverride>
    <w:lvlOverride w:ilvl="6">
      <w:startOverride w:val="32"/>
    </w:lvlOverride>
  </w:num>
  <w:num w:numId="9">
    <w:abstractNumId w:val="1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>
    <w:abstractNumId w:val="29"/>
  </w:num>
  <w:num w:numId="11">
    <w:abstractNumId w:val="19"/>
    <w:lvlOverride w:ilvl="0">
      <w:startOverride w:val="4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2">
    <w:abstractNumId w:val="0"/>
    <w:lvlOverride w:ilvl="0">
      <w:startOverride w:val="43"/>
    </w:lvlOverride>
    <w:lvlOverride w:ilvl="1">
      <w:startOverride w:val="43"/>
    </w:lvlOverride>
    <w:lvlOverride w:ilvl="2">
      <w:startOverride w:val="43"/>
    </w:lvlOverride>
    <w:lvlOverride w:ilvl="3">
      <w:startOverride w:val="43"/>
    </w:lvlOverride>
    <w:lvlOverride w:ilvl="4">
      <w:startOverride w:val="43"/>
    </w:lvlOverride>
    <w:lvlOverride w:ilvl="5">
      <w:startOverride w:val="43"/>
    </w:lvlOverride>
    <w:lvlOverride w:ilvl="6">
      <w:startOverride w:val="43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3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7">
    <w:abstractNumId w:val="1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8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9">
    <w:abstractNumId w:val="1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0">
    <w:abstractNumId w:val="26"/>
  </w:num>
  <w:num w:numId="21">
    <w:abstractNumId w:val="17"/>
  </w:num>
  <w:num w:numId="22">
    <w:abstractNumId w:val="18"/>
  </w:num>
  <w:num w:numId="23">
    <w:abstractNumId w:val="25"/>
  </w:num>
  <w:num w:numId="24">
    <w:abstractNumId w:val="22"/>
  </w:num>
  <w:num w:numId="25">
    <w:abstractNumId w:val="15"/>
  </w:num>
  <w:num w:numId="26">
    <w:abstractNumId w:val="21"/>
  </w:num>
  <w:num w:numId="27">
    <w:abstractNumId w:val="23"/>
  </w:num>
  <w:num w:numId="28">
    <w:abstractNumId w:val="24"/>
  </w:num>
  <w:num w:numId="29">
    <w:abstractNumId w:val="9"/>
  </w:num>
  <w:num w:numId="30">
    <w:abstractNumId w:val="8"/>
  </w:num>
  <w:num w:numId="31">
    <w:abstractNumId w:val="20"/>
  </w:num>
  <w:num w:numId="32">
    <w:abstractNumId w:val="16"/>
  </w:num>
  <w:num w:numId="33">
    <w:abstractNumId w:val="11"/>
  </w:num>
  <w:num w:numId="34">
    <w:abstractNumId w:val="13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74099"/>
    <w:rsid w:val="0008140A"/>
    <w:rsid w:val="00090622"/>
    <w:rsid w:val="001138CC"/>
    <w:rsid w:val="00120E40"/>
    <w:rsid w:val="0015144A"/>
    <w:rsid w:val="00193547"/>
    <w:rsid w:val="00194A39"/>
    <w:rsid w:val="001B0C56"/>
    <w:rsid w:val="0020026A"/>
    <w:rsid w:val="002163BD"/>
    <w:rsid w:val="002439BF"/>
    <w:rsid w:val="00245534"/>
    <w:rsid w:val="00285149"/>
    <w:rsid w:val="003063B3"/>
    <w:rsid w:val="00366D40"/>
    <w:rsid w:val="003714A7"/>
    <w:rsid w:val="003A1C57"/>
    <w:rsid w:val="003C675E"/>
    <w:rsid w:val="003D5AF9"/>
    <w:rsid w:val="003E3DEA"/>
    <w:rsid w:val="00411BD8"/>
    <w:rsid w:val="00416C90"/>
    <w:rsid w:val="00443F3B"/>
    <w:rsid w:val="00485258"/>
    <w:rsid w:val="004943DD"/>
    <w:rsid w:val="004A2986"/>
    <w:rsid w:val="004E29B3"/>
    <w:rsid w:val="005232C7"/>
    <w:rsid w:val="0056453C"/>
    <w:rsid w:val="00575750"/>
    <w:rsid w:val="00590D07"/>
    <w:rsid w:val="00592725"/>
    <w:rsid w:val="005C4643"/>
    <w:rsid w:val="00673D91"/>
    <w:rsid w:val="00706931"/>
    <w:rsid w:val="00784D58"/>
    <w:rsid w:val="007C0F0C"/>
    <w:rsid w:val="007D0256"/>
    <w:rsid w:val="0082069F"/>
    <w:rsid w:val="00832BC7"/>
    <w:rsid w:val="008346C0"/>
    <w:rsid w:val="00841DD1"/>
    <w:rsid w:val="00853D52"/>
    <w:rsid w:val="008D58A7"/>
    <w:rsid w:val="008D6863"/>
    <w:rsid w:val="008E4A20"/>
    <w:rsid w:val="008F1AC3"/>
    <w:rsid w:val="009064CE"/>
    <w:rsid w:val="00924203"/>
    <w:rsid w:val="009619C7"/>
    <w:rsid w:val="00974F52"/>
    <w:rsid w:val="009A53DD"/>
    <w:rsid w:val="009D76DB"/>
    <w:rsid w:val="00A34A93"/>
    <w:rsid w:val="00A36F8D"/>
    <w:rsid w:val="00A40A22"/>
    <w:rsid w:val="00A930A0"/>
    <w:rsid w:val="00AB14DA"/>
    <w:rsid w:val="00AC6661"/>
    <w:rsid w:val="00B04DC6"/>
    <w:rsid w:val="00B11212"/>
    <w:rsid w:val="00B617A4"/>
    <w:rsid w:val="00B7798D"/>
    <w:rsid w:val="00B86B75"/>
    <w:rsid w:val="00BC48D5"/>
    <w:rsid w:val="00BD6359"/>
    <w:rsid w:val="00C05391"/>
    <w:rsid w:val="00C244B0"/>
    <w:rsid w:val="00C36279"/>
    <w:rsid w:val="00C40799"/>
    <w:rsid w:val="00C50272"/>
    <w:rsid w:val="00C84C07"/>
    <w:rsid w:val="00C93F7B"/>
    <w:rsid w:val="00CA635A"/>
    <w:rsid w:val="00D21061"/>
    <w:rsid w:val="00D478EB"/>
    <w:rsid w:val="00D63872"/>
    <w:rsid w:val="00D81A5E"/>
    <w:rsid w:val="00D826C4"/>
    <w:rsid w:val="00D8508A"/>
    <w:rsid w:val="00E277E0"/>
    <w:rsid w:val="00E315A3"/>
    <w:rsid w:val="00E55438"/>
    <w:rsid w:val="00E56087"/>
    <w:rsid w:val="00E602A2"/>
    <w:rsid w:val="00E971C1"/>
    <w:rsid w:val="00EB6E3C"/>
    <w:rsid w:val="00ED52D8"/>
    <w:rsid w:val="00EE0B10"/>
    <w:rsid w:val="00F161AF"/>
    <w:rsid w:val="00F318D7"/>
    <w:rsid w:val="00F8636D"/>
    <w:rsid w:val="00F96E8D"/>
    <w:rsid w:val="00FA7E8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a">
    <w:name w:val="Normal"/>
    <w:qFormat/>
    <w:rsid w:val="00F1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161A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F161AF"/>
  </w:style>
  <w:style w:type="paragraph" w:customStyle="1" w:styleId="Compact">
    <w:name w:val="Compact"/>
    <w:basedOn w:val="a3"/>
    <w:qFormat/>
    <w:rsid w:val="00F161AF"/>
    <w:pPr>
      <w:spacing w:before="36" w:after="36"/>
    </w:pPr>
  </w:style>
  <w:style w:type="paragraph" w:styleId="a5">
    <w:name w:val="Title"/>
    <w:basedOn w:val="a"/>
    <w:next w:val="a3"/>
    <w:qFormat/>
    <w:rsid w:val="00F161A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F161A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F161AF"/>
    <w:pPr>
      <w:keepNext/>
      <w:keepLines/>
      <w:jc w:val="center"/>
    </w:pPr>
  </w:style>
  <w:style w:type="paragraph" w:styleId="a7">
    <w:name w:val="Date"/>
    <w:next w:val="a3"/>
    <w:qFormat/>
    <w:rsid w:val="00F161A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F161AF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F161AF"/>
  </w:style>
  <w:style w:type="paragraph" w:customStyle="1" w:styleId="Heading1">
    <w:name w:val="Heading 1"/>
    <w:basedOn w:val="a"/>
    <w:next w:val="a3"/>
    <w:uiPriority w:val="9"/>
    <w:qFormat/>
    <w:rsid w:val="00F16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F16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F161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F161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F161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F161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F161A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F161AF"/>
  </w:style>
  <w:style w:type="paragraph" w:customStyle="1" w:styleId="DefinitionTerm">
    <w:name w:val="Definition Term"/>
    <w:basedOn w:val="a"/>
    <w:next w:val="Definition"/>
    <w:rsid w:val="00F161A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F161AF"/>
  </w:style>
  <w:style w:type="paragraph" w:customStyle="1" w:styleId="Caption">
    <w:name w:val="Caption"/>
    <w:basedOn w:val="a"/>
    <w:link w:val="a4"/>
    <w:rsid w:val="00F161AF"/>
    <w:pPr>
      <w:spacing w:after="120"/>
    </w:pPr>
    <w:rPr>
      <w:i/>
    </w:rPr>
  </w:style>
  <w:style w:type="paragraph" w:customStyle="1" w:styleId="TableCaption">
    <w:name w:val="Table Caption"/>
    <w:basedOn w:val="Caption"/>
    <w:rsid w:val="00F161AF"/>
    <w:pPr>
      <w:keepNext/>
    </w:pPr>
  </w:style>
  <w:style w:type="paragraph" w:customStyle="1" w:styleId="ImageCaption">
    <w:name w:val="Image Caption"/>
    <w:basedOn w:val="Caption"/>
    <w:rsid w:val="00F161AF"/>
  </w:style>
  <w:style w:type="paragraph" w:customStyle="1" w:styleId="Figure">
    <w:name w:val="Figure"/>
    <w:basedOn w:val="a"/>
    <w:rsid w:val="00F161AF"/>
  </w:style>
  <w:style w:type="paragraph" w:customStyle="1" w:styleId="FigurewithCaption">
    <w:name w:val="Figure with Caption"/>
    <w:basedOn w:val="Figure"/>
    <w:rsid w:val="00F161AF"/>
    <w:pPr>
      <w:keepNext/>
    </w:pPr>
  </w:style>
  <w:style w:type="character" w:customStyle="1" w:styleId="a4">
    <w:name w:val="Основной текст Знак"/>
    <w:basedOn w:val="a0"/>
    <w:link w:val="Caption"/>
    <w:rsid w:val="00F161AF"/>
  </w:style>
  <w:style w:type="character" w:customStyle="1" w:styleId="VerbatimChar">
    <w:name w:val="Verbatim Char"/>
    <w:basedOn w:val="a4"/>
    <w:link w:val="SourceCode"/>
    <w:rsid w:val="00F161AF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F161AF"/>
    <w:rPr>
      <w:vertAlign w:val="superscript"/>
    </w:rPr>
  </w:style>
  <w:style w:type="character" w:styleId="aa">
    <w:name w:val="Hyperlink"/>
    <w:basedOn w:val="a4"/>
    <w:rsid w:val="00F161AF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F161A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F161AF"/>
    <w:pPr>
      <w:wordWrap w:val="0"/>
    </w:pPr>
  </w:style>
  <w:style w:type="character" w:customStyle="1" w:styleId="KeywordTok">
    <w:name w:val="KeywordTok"/>
    <w:basedOn w:val="VerbatimChar"/>
    <w:rsid w:val="00F161AF"/>
    <w:rPr>
      <w:b/>
      <w:color w:val="007020"/>
    </w:rPr>
  </w:style>
  <w:style w:type="character" w:customStyle="1" w:styleId="DataTypeTok">
    <w:name w:val="DataTypeTok"/>
    <w:basedOn w:val="VerbatimChar"/>
    <w:rsid w:val="00F161AF"/>
    <w:rPr>
      <w:color w:val="902000"/>
    </w:rPr>
  </w:style>
  <w:style w:type="character" w:customStyle="1" w:styleId="DecValTok">
    <w:name w:val="DecValTok"/>
    <w:basedOn w:val="VerbatimChar"/>
    <w:rsid w:val="00F161AF"/>
    <w:rPr>
      <w:color w:val="40A070"/>
    </w:rPr>
  </w:style>
  <w:style w:type="character" w:customStyle="1" w:styleId="BaseNTok">
    <w:name w:val="BaseNTok"/>
    <w:basedOn w:val="VerbatimChar"/>
    <w:rsid w:val="00F161AF"/>
    <w:rPr>
      <w:color w:val="40A070"/>
    </w:rPr>
  </w:style>
  <w:style w:type="character" w:customStyle="1" w:styleId="FloatTok">
    <w:name w:val="FloatTok"/>
    <w:basedOn w:val="VerbatimChar"/>
    <w:rsid w:val="00F161AF"/>
    <w:rPr>
      <w:color w:val="40A070"/>
    </w:rPr>
  </w:style>
  <w:style w:type="character" w:customStyle="1" w:styleId="ConstantTok">
    <w:name w:val="ConstantTok"/>
    <w:basedOn w:val="VerbatimChar"/>
    <w:rsid w:val="00F161AF"/>
    <w:rPr>
      <w:color w:val="880000"/>
    </w:rPr>
  </w:style>
  <w:style w:type="character" w:customStyle="1" w:styleId="CharTok">
    <w:name w:val="CharTok"/>
    <w:basedOn w:val="VerbatimChar"/>
    <w:rsid w:val="00F161AF"/>
    <w:rPr>
      <w:color w:val="4070A0"/>
    </w:rPr>
  </w:style>
  <w:style w:type="character" w:customStyle="1" w:styleId="SpecialCharTok">
    <w:name w:val="SpecialCharTok"/>
    <w:basedOn w:val="VerbatimChar"/>
    <w:rsid w:val="00F161AF"/>
    <w:rPr>
      <w:color w:val="4070A0"/>
    </w:rPr>
  </w:style>
  <w:style w:type="character" w:customStyle="1" w:styleId="StringTok">
    <w:name w:val="StringTok"/>
    <w:basedOn w:val="VerbatimChar"/>
    <w:rsid w:val="00F161AF"/>
    <w:rPr>
      <w:color w:val="4070A0"/>
    </w:rPr>
  </w:style>
  <w:style w:type="character" w:customStyle="1" w:styleId="VerbatimStringTok">
    <w:name w:val="VerbatimStringTok"/>
    <w:basedOn w:val="VerbatimChar"/>
    <w:rsid w:val="00F161AF"/>
    <w:rPr>
      <w:color w:val="4070A0"/>
    </w:rPr>
  </w:style>
  <w:style w:type="character" w:customStyle="1" w:styleId="SpecialStringTok">
    <w:name w:val="SpecialStringTok"/>
    <w:basedOn w:val="VerbatimChar"/>
    <w:rsid w:val="00F161AF"/>
    <w:rPr>
      <w:color w:val="BB6688"/>
    </w:rPr>
  </w:style>
  <w:style w:type="character" w:customStyle="1" w:styleId="ImportTok">
    <w:name w:val="ImportTok"/>
    <w:basedOn w:val="VerbatimChar"/>
    <w:rsid w:val="00F161AF"/>
  </w:style>
  <w:style w:type="character" w:customStyle="1" w:styleId="CommentTok">
    <w:name w:val="CommentTok"/>
    <w:basedOn w:val="VerbatimChar"/>
    <w:rsid w:val="00F161AF"/>
    <w:rPr>
      <w:i/>
      <w:color w:val="60A0B0"/>
    </w:rPr>
  </w:style>
  <w:style w:type="character" w:customStyle="1" w:styleId="DocumentationTok">
    <w:name w:val="DocumentationTok"/>
    <w:basedOn w:val="VerbatimChar"/>
    <w:rsid w:val="00F161AF"/>
    <w:rPr>
      <w:i/>
      <w:color w:val="BA2121"/>
    </w:rPr>
  </w:style>
  <w:style w:type="character" w:customStyle="1" w:styleId="AnnotationTok">
    <w:name w:val="AnnotationTok"/>
    <w:basedOn w:val="VerbatimChar"/>
    <w:rsid w:val="00F161AF"/>
    <w:rPr>
      <w:b/>
      <w:i/>
      <w:color w:val="60A0B0"/>
    </w:rPr>
  </w:style>
  <w:style w:type="character" w:customStyle="1" w:styleId="CommentVarTok">
    <w:name w:val="CommentVarTok"/>
    <w:basedOn w:val="VerbatimChar"/>
    <w:rsid w:val="00F161AF"/>
    <w:rPr>
      <w:b/>
      <w:i/>
      <w:color w:val="60A0B0"/>
    </w:rPr>
  </w:style>
  <w:style w:type="character" w:customStyle="1" w:styleId="OtherTok">
    <w:name w:val="OtherTok"/>
    <w:basedOn w:val="VerbatimChar"/>
    <w:rsid w:val="00F161AF"/>
    <w:rPr>
      <w:color w:val="007020"/>
    </w:rPr>
  </w:style>
  <w:style w:type="character" w:customStyle="1" w:styleId="FunctionTok">
    <w:name w:val="FunctionTok"/>
    <w:basedOn w:val="VerbatimChar"/>
    <w:rsid w:val="00F161AF"/>
    <w:rPr>
      <w:color w:val="06287E"/>
    </w:rPr>
  </w:style>
  <w:style w:type="character" w:customStyle="1" w:styleId="VariableTok">
    <w:name w:val="VariableTok"/>
    <w:basedOn w:val="VerbatimChar"/>
    <w:rsid w:val="00F161AF"/>
    <w:rPr>
      <w:color w:val="19177C"/>
    </w:rPr>
  </w:style>
  <w:style w:type="character" w:customStyle="1" w:styleId="ControlFlowTok">
    <w:name w:val="ControlFlowTok"/>
    <w:basedOn w:val="VerbatimChar"/>
    <w:rsid w:val="00F161AF"/>
    <w:rPr>
      <w:b/>
      <w:color w:val="007020"/>
    </w:rPr>
  </w:style>
  <w:style w:type="character" w:customStyle="1" w:styleId="OperatorTok">
    <w:name w:val="OperatorTok"/>
    <w:basedOn w:val="VerbatimChar"/>
    <w:rsid w:val="00F161AF"/>
    <w:rPr>
      <w:color w:val="666666"/>
    </w:rPr>
  </w:style>
  <w:style w:type="character" w:customStyle="1" w:styleId="BuiltInTok">
    <w:name w:val="BuiltInTok"/>
    <w:basedOn w:val="VerbatimChar"/>
    <w:rsid w:val="00F161AF"/>
  </w:style>
  <w:style w:type="character" w:customStyle="1" w:styleId="ExtensionTok">
    <w:name w:val="ExtensionTok"/>
    <w:basedOn w:val="VerbatimChar"/>
    <w:rsid w:val="00F161AF"/>
  </w:style>
  <w:style w:type="character" w:customStyle="1" w:styleId="PreprocessorTok">
    <w:name w:val="PreprocessorTok"/>
    <w:basedOn w:val="VerbatimChar"/>
    <w:rsid w:val="00F161AF"/>
    <w:rPr>
      <w:color w:val="BC7A00"/>
    </w:rPr>
  </w:style>
  <w:style w:type="character" w:customStyle="1" w:styleId="AttributeTok">
    <w:name w:val="AttributeTok"/>
    <w:basedOn w:val="VerbatimChar"/>
    <w:rsid w:val="00F161AF"/>
    <w:rPr>
      <w:color w:val="7D9029"/>
    </w:rPr>
  </w:style>
  <w:style w:type="character" w:customStyle="1" w:styleId="RegionMarkerTok">
    <w:name w:val="RegionMarkerTok"/>
    <w:basedOn w:val="VerbatimChar"/>
    <w:rsid w:val="00F161AF"/>
  </w:style>
  <w:style w:type="character" w:customStyle="1" w:styleId="InformationTok">
    <w:name w:val="InformationTok"/>
    <w:basedOn w:val="VerbatimChar"/>
    <w:rsid w:val="00F161AF"/>
    <w:rPr>
      <w:b/>
      <w:i/>
      <w:color w:val="60A0B0"/>
    </w:rPr>
  </w:style>
  <w:style w:type="character" w:customStyle="1" w:styleId="WarningTok">
    <w:name w:val="WarningTok"/>
    <w:basedOn w:val="VerbatimChar"/>
    <w:rsid w:val="00F161AF"/>
    <w:rPr>
      <w:b/>
      <w:i/>
      <w:color w:val="60A0B0"/>
    </w:rPr>
  </w:style>
  <w:style w:type="character" w:customStyle="1" w:styleId="AlertTok">
    <w:name w:val="AlertTok"/>
    <w:basedOn w:val="VerbatimChar"/>
    <w:rsid w:val="00F161AF"/>
    <w:rPr>
      <w:b/>
      <w:color w:val="FF0000"/>
    </w:rPr>
  </w:style>
  <w:style w:type="character" w:customStyle="1" w:styleId="ErrorTok">
    <w:name w:val="ErrorTok"/>
    <w:basedOn w:val="VerbatimChar"/>
    <w:rsid w:val="00F161AF"/>
    <w:rPr>
      <w:b/>
      <w:color w:val="FF0000"/>
    </w:rPr>
  </w:style>
  <w:style w:type="character" w:customStyle="1" w:styleId="NormalTok">
    <w:name w:val="NormalTok"/>
    <w:basedOn w:val="VerbatimChar"/>
    <w:rsid w:val="00F161AF"/>
  </w:style>
  <w:style w:type="paragraph" w:styleId="ac">
    <w:name w:val="List Paragraph"/>
    <w:basedOn w:val="a"/>
    <w:rsid w:val="003063B3"/>
    <w:pPr>
      <w:ind w:left="720"/>
      <w:contextualSpacing/>
    </w:pPr>
  </w:style>
  <w:style w:type="paragraph" w:styleId="ad">
    <w:name w:val="header"/>
    <w:basedOn w:val="a"/>
    <w:link w:val="ae"/>
    <w:uiPriority w:val="99"/>
    <w:rsid w:val="00C84C07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C84C07"/>
  </w:style>
  <w:style w:type="paragraph" w:styleId="af">
    <w:name w:val="footer"/>
    <w:basedOn w:val="a"/>
    <w:link w:val="af0"/>
    <w:rsid w:val="00C84C07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rsid w:val="00C84C07"/>
  </w:style>
  <w:style w:type="paragraph" w:styleId="af1">
    <w:name w:val="Balloon Text"/>
    <w:basedOn w:val="a"/>
    <w:link w:val="af2"/>
    <w:rsid w:val="00F96E8D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96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61CE6-889F-4EC3-9F5C-0DBA760B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2019-05-30T12:02:00Z</cp:lastPrinted>
  <dcterms:created xsi:type="dcterms:W3CDTF">2019-06-11T07:47:00Z</dcterms:created>
  <dcterms:modified xsi:type="dcterms:W3CDTF">2019-06-13T11:01:00Z</dcterms:modified>
</cp:coreProperties>
</file>